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 xml:space="preserve">Yiyu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proofErr w:type="gram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proofErr w:type="gram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16du:dateUtc="2024-04-25T10: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A47511" w:rsidDel="003D050B" w:rsidRDefault="00953AF0">
      <w:pPr>
        <w:rPr>
          <w:del w:id="3" w:author="一语 仲" w:date="2024-04-27T15:45:00Z" w16du:dateUtc="2024-04-27T07:45:00Z"/>
          <w:rFonts w:cs="Times New Roman"/>
          <w:bCs/>
          <w:sz w:val="24"/>
          <w:szCs w:val="24"/>
          <w:rPrChange w:id="4" w:author="一语 仲" w:date="2024-04-25T18:26:00Z" w16du:dateUtc="2024-04-25T10:26:00Z">
            <w:rPr>
              <w:del w:id="5" w:author="一语 仲" w:date="2024-04-27T15:45:00Z" w16du:dateUtc="2024-04-27T07:45:00Z"/>
              <w:rFonts w:ascii="Times New Roman" w:hAnsi="Times New Roman" w:cs="Times New Roman"/>
              <w:b/>
              <w:bCs w:val="0"/>
              <w:sz w:val="24"/>
              <w:szCs w:val="24"/>
            </w:rPr>
          </w:rPrChange>
        </w:rPr>
        <w:pPrChange w:id="6" w:author="一语 仲" w:date="2024-04-25T18:26:00Z" w16du:dateUtc="2024-04-25T10:26:00Z">
          <w:pPr>
            <w:pStyle w:val="1"/>
            <w:numPr>
              <w:numId w:val="0"/>
            </w:numPr>
            <w:spacing w:beforeLines="0" w:before="200" w:afterLines="0" w:after="220" w:line="220" w:lineRule="exact"/>
          </w:pPr>
        </w:pPrChange>
      </w:pPr>
      <w:ins w:id="7" w:author="一语 仲" w:date="2024-04-25T18:26:00Z" w16du:dateUtc="2024-04-25T10:26:00Z">
        <w:r w:rsidRPr="00A47511">
          <w:rPr>
            <w:rFonts w:cs="Times New Roman"/>
            <w:sz w:val="24"/>
            <w:szCs w:val="24"/>
            <w:rPrChange w:id="8" w:author="一语 仲" w:date="2024-04-25T18:26:00Z" w16du:dateUtc="2024-04-25T10:26:00Z">
              <w:rPr>
                <w:bCs w:val="0"/>
              </w:rPr>
            </w:rPrChange>
          </w:rPr>
          <w:t xml:space="preserve">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disturbances, substantial errors in water state estimation persist, necessitating improved modeling </w:t>
        </w:r>
        <w:proofErr w:type="spellStart"/>
        <w:r w:rsidRPr="00A47511">
          <w:rPr>
            <w:rFonts w:cs="Times New Roman"/>
            <w:sz w:val="24"/>
            <w:szCs w:val="24"/>
            <w:rPrChange w:id="9" w:author="一语 仲" w:date="2024-04-25T18:26:00Z" w16du:dateUtc="2024-04-25T10:26:00Z">
              <w:rPr>
                <w:bCs w:val="0"/>
              </w:rPr>
            </w:rPrChange>
          </w:rPr>
          <w:t>approaches.</w:t>
        </w:r>
      </w:ins>
    </w:p>
    <w:p w14:paraId="1171CBA2" w14:textId="7786F424" w:rsidR="000341E9" w:rsidRDefault="005003C8" w:rsidP="003D050B">
      <w:pPr>
        <w:pPrChange w:id="10" w:author="一语 仲" w:date="2024-04-27T15:45:00Z" w16du:dateUtc="2024-04-27T07:45:00Z">
          <w:pPr>
            <w:pStyle w:val="a0"/>
            <w:ind w:firstLine="238"/>
          </w:pPr>
        </w:pPrChange>
      </w:pPr>
      <w:del w:id="11" w:author="一语 仲" w:date="2024-04-25T18:26:00Z" w16du:dateUtc="2024-04-25T10:26:00Z">
        <w:r w:rsidRPr="00EC4792" w:rsidDel="00A47511">
          <w:delText xml:space="preserve">Inadequate water management restricts the reliability and lifetime of </w:delText>
        </w:r>
        <w:bookmarkStart w:id="12" w:name="OLE_LINK61"/>
        <w:r w:rsidR="009C7D8F" w:rsidRPr="009C7D8F" w:rsidDel="00A47511">
          <w:delText>proton exchange membrane</w:delText>
        </w:r>
        <w:bookmarkEnd w:id="12"/>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3" w:author="一语 仲" w:date="2024-04-14T22:18:00Z" w16du:dateUtc="2024-04-14T14: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4" w:author="一语 仲" w:date="2024-04-25T18:26:00Z" w16du:dateUtc="2024-04-25T10: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r w:rsidR="002E25C3" w:rsidRPr="00EC4792">
        <w:t>Thus</w:t>
      </w:r>
      <w:proofErr w:type="spellEnd"/>
      <w:r w:rsidR="002E25C3" w:rsidRPr="00EC4792">
        <w:t>, i</w:t>
      </w:r>
      <w:r w:rsidR="00B33E82" w:rsidRPr="00EC4792">
        <w:t xml:space="preserve">n this </w:t>
      </w:r>
      <w:r w:rsidR="002E25C3" w:rsidRPr="00EC4792">
        <w:t>work</w:t>
      </w:r>
      <w:r w:rsidR="00B33E82" w:rsidRPr="00EC4792">
        <w:t xml:space="preserve">, </w:t>
      </w:r>
      <w:bookmarkStart w:id="15" w:name="OLE_LINK68"/>
      <w:r w:rsidR="002E25C3" w:rsidRPr="00EC4792">
        <w:t xml:space="preserve">a simplified mechanism model of </w:t>
      </w:r>
      <w:r w:rsidR="00B61357">
        <w:t>PEM</w:t>
      </w:r>
      <w:r w:rsidR="002E25C3" w:rsidRPr="00EC4792">
        <w:t xml:space="preserve"> containing water </w:t>
      </w:r>
      <w:r w:rsidR="009C7D8F">
        <w:t xml:space="preserve">content </w:t>
      </w:r>
      <w:r w:rsidR="002E25C3" w:rsidRPr="00EC4792">
        <w:t>in ionomer, liquid water</w:t>
      </w:r>
      <w:r w:rsidR="00B61357">
        <w:t>,</w:t>
      </w:r>
      <w:r w:rsidR="002E25C3" w:rsidRPr="00EC4792">
        <w:t xml:space="preserve"> and water vapor is established.</w:t>
      </w:r>
      <w:bookmarkEnd w:id="15"/>
      <w:r w:rsidR="002E25C3" w:rsidRPr="00EC4792">
        <w:t xml:space="preserve"> </w:t>
      </w:r>
      <w:r w:rsidR="00DD12A0" w:rsidRPr="00EC4792">
        <w:t xml:space="preserve">Then, the influence of measurement noise and process noise set values on the performance of the observer is analyzed. </w:t>
      </w:r>
      <w:r w:rsidR="00B61357">
        <w:t>The</w:t>
      </w:r>
      <w:r w:rsidR="00DD12A0" w:rsidRPr="00EC4792">
        <w:t xml:space="preserve"> observer can exhibit the best performance when the noise variance is set as 10</w:t>
      </w:r>
      <w:r w:rsidR="00DD12A0" w:rsidRPr="009C7D8F">
        <w:rPr>
          <w:vertAlign w:val="superscript"/>
        </w:rPr>
        <w:t>-4</w:t>
      </w:r>
      <w:r w:rsidR="00DD12A0" w:rsidRPr="00EC4792">
        <w:t xml:space="preserve"> and </w:t>
      </w:r>
      <w:r w:rsidR="00B61357">
        <w:t xml:space="preserve">the </w:t>
      </w:r>
      <w:r w:rsidR="00DD12A0" w:rsidRPr="00EC4792">
        <w:t xml:space="preserve">process noise </w:t>
      </w:r>
      <w:r w:rsidR="00B61357">
        <w:t xml:space="preserve">is </w:t>
      </w:r>
      <w:r w:rsidR="00DD12A0" w:rsidRPr="00EC4792">
        <w:t>set as 10</w:t>
      </w:r>
      <w:r w:rsidR="00DD12A0" w:rsidRPr="009C7D8F">
        <w:rPr>
          <w:vertAlign w:val="superscript"/>
        </w:rPr>
        <w:t>-8</w:t>
      </w:r>
      <w:r w:rsidR="00DD12A0" w:rsidRPr="00EC4792">
        <w:t xml:space="preserve"> to match the actual noise variance.</w:t>
      </w:r>
      <w:r w:rsidR="00EA6D77" w:rsidRPr="00EC4792">
        <w:t xml:space="preserve"> Finally, an internal state observer based on the model and the particle filter algorithm</w:t>
      </w:r>
      <w:r w:rsidR="00EA6D77" w:rsidRPr="00EC4792" w:rsidDel="001F0CA9">
        <w:t xml:space="preserve"> </w:t>
      </w:r>
      <w:r w:rsidR="00EA6D77" w:rsidRPr="00EC4792">
        <w:t>is developed. Based on the simulation, the internal water state trend of the PEMFC is</w:t>
      </w:r>
      <w:r w:rsidR="00EA6D77" w:rsidRPr="00EC4792" w:rsidDel="001F0CA9">
        <w:t xml:space="preserve"> </w:t>
      </w:r>
      <w:r w:rsidR="00EA6D77" w:rsidRPr="00EC4792">
        <w:t xml:space="preserve">analyzed, and the performance of the state observer based on voltage, </w:t>
      </w:r>
      <w:r w:rsidR="009C7D8F">
        <w:rPr>
          <w:rFonts w:hint="eastAsia"/>
        </w:rPr>
        <w:t>h</w:t>
      </w:r>
      <w:r w:rsidR="00EA6D77" w:rsidRPr="00EC4792">
        <w:t xml:space="preserve">igh </w:t>
      </w:r>
      <w:r w:rsidR="009C7D8F">
        <w:t>f</w:t>
      </w:r>
      <w:r w:rsidR="00EA6D77" w:rsidRPr="00EC4792">
        <w:t xml:space="preserve">requency </w:t>
      </w:r>
      <w:r w:rsidR="009C7D8F">
        <w:t>r</w:t>
      </w:r>
      <w:r w:rsidR="00EA6D77" w:rsidRPr="00EC4792">
        <w:t>esistance</w:t>
      </w:r>
      <w:r w:rsidR="00B61357">
        <w:t>,</w:t>
      </w:r>
      <w:r w:rsidR="00EA6D77" w:rsidRPr="00EC4792">
        <w:t xml:space="preserve"> and sensor fusion</w:t>
      </w:r>
      <w:ins w:id="16" w:author="一语 仲" w:date="2024-04-17T21:23:00Z" w16du:dateUtc="2024-04-17T13:23:00Z">
        <w:r w:rsidR="00322A00">
          <w:rPr>
            <w:rFonts w:hint="eastAsia"/>
          </w:rPr>
          <w:t>, a</w:t>
        </w:r>
      </w:ins>
      <w:ins w:id="17" w:author="一语 仲" w:date="2024-04-25T18:18:00Z" w16du:dateUtc="2024-04-25T10:18:00Z">
        <w:r w:rsidR="00D402EC">
          <w:rPr>
            <w:rFonts w:hint="eastAsia"/>
          </w:rPr>
          <w:t xml:space="preserve"> method</w:t>
        </w:r>
      </w:ins>
      <w:ins w:id="18" w:author="一语 仲" w:date="2024-04-17T21:23:00Z" w16du:dateUtc="2024-04-17T13:23:00Z">
        <w:r w:rsidR="00322A00">
          <w:rPr>
            <w:rFonts w:hint="eastAsia"/>
          </w:rPr>
          <w:t xml:space="preserve"> </w:t>
        </w:r>
      </w:ins>
      <w:ins w:id="19" w:author="一语 仲" w:date="2024-04-25T18:17:00Z" w16du:dateUtc="2024-04-25T10:17:00Z">
        <w:r w:rsidR="00D402EC" w:rsidRPr="00D402EC">
          <w:rPr>
            <w:rPrChange w:id="20" w:author="一语 仲" w:date="2024-04-25T18:18:00Z" w16du:dateUtc="2024-04-25T10:18:00Z">
              <w:rPr>
                <w:color w:val="5B9BD5"/>
              </w:rPr>
            </w:rPrChange>
          </w:rPr>
          <w:t>that synergistically combines the information acquired from a multitude of sensors</w:t>
        </w:r>
      </w:ins>
      <w:ins w:id="21" w:author="一语 仲" w:date="2024-04-25T18:18:00Z" w16du:dateUtc="2024-04-25T10:18:00Z">
        <w:r w:rsidR="00AD359F">
          <w:rPr>
            <w:rFonts w:hint="eastAsia"/>
          </w:rPr>
          <w:t>, i</w:t>
        </w:r>
      </w:ins>
      <w:ins w:id="22" w:author="一语 仲" w:date="2024-04-25T18:17:00Z" w16du:dateUtc="2024-04-25T10:17:00Z">
        <w:r w:rsidR="00D402EC" w:rsidRPr="00D402EC">
          <w:rPr>
            <w:rPrChange w:id="23" w:author="一语 仲" w:date="2024-04-25T18:18:00Z" w16du:dateUtc="2024-04-25T10:18:00Z">
              <w:rPr>
                <w:color w:val="5B9BD5"/>
              </w:rPr>
            </w:rPrChange>
          </w:rPr>
          <w:t>ntegrating these heterogeneous data sources thereby yielding a more complex and accurate representation of the underlying phenomena,</w:t>
        </w:r>
      </w:ins>
      <w:r w:rsidR="00EA6D77" w:rsidRPr="00EC4792">
        <w:t xml:space="preserve"> is compared. </w:t>
      </w:r>
      <w:r w:rsidR="00B61357">
        <w:t>The</w:t>
      </w:r>
      <w:r w:rsidR="00EA6D77" w:rsidRPr="00EC4792">
        <w:t xml:space="preserve"> results show that the observer based on </w:t>
      </w:r>
      <w:r w:rsidR="009C7D8F" w:rsidRPr="009C7D8F">
        <w:t>sensor f</w:t>
      </w:r>
      <w:r w:rsidR="00EA6D77" w:rsidRPr="00EC4792">
        <w:t xml:space="preserve">usion is good at observing the </w:t>
      </w:r>
      <w:r w:rsidR="00ED2EF4" w:rsidRPr="00EC4792">
        <w:t xml:space="preserve">water </w:t>
      </w:r>
      <w:r w:rsidR="00EA6D77" w:rsidRPr="00EC4792">
        <w:t>state</w:t>
      </w:r>
      <w:r w:rsidR="00EE7AFE" w:rsidRPr="00EC4792">
        <w:t>.</w:t>
      </w:r>
      <w:r w:rsidR="00EE7AFE" w:rsidRPr="00EC4792" w:rsidDel="00EA6D77">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lastRenderedPageBreak/>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4" w:name="OLE_LINK49"/>
            <m:oMath>
              <m:r>
                <w:rPr>
                  <w:rFonts w:ascii="Cambria Math" w:hAnsi="Cambria Math" w:cs="Times New Roman"/>
                  <w:szCs w:val="21"/>
                </w:rPr>
                <m:t>s</m:t>
              </m:r>
            </m:oMath>
            <w:bookmarkEnd w:id="24"/>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5" w:name="OLE_LINK32"/>
            <w:r w:rsidRPr="00F4580E">
              <w:rPr>
                <w:rFonts w:cs="Times New Roman"/>
                <w:szCs w:val="21"/>
              </w:rPr>
              <w:t>Dry Air</w:t>
            </w:r>
            <w:bookmarkEnd w:id="25"/>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0309C40C" w:rsidR="00156E9C" w:rsidRPr="00921E12" w:rsidRDefault="00B26136" w:rsidP="00921E12">
      <w:pPr>
        <w:rPr>
          <w:color w:val="000000"/>
          <w:szCs w:val="21"/>
        </w:rPr>
      </w:pPr>
      <w:bookmarkStart w:id="26"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7" w:name="OLE_LINK73"/>
      <w:bookmarkStart w:id="28"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7"/>
      <w:bookmarkEnd w:id="28"/>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9" w:name="OLE_LINK26"/>
      <w:r w:rsidR="00815A84" w:rsidRPr="003B6552">
        <w:rPr>
          <w:sz w:val="24"/>
          <w:szCs w:val="24"/>
        </w:rPr>
        <w:t>the internal state of the PEMFC can be estimated online by simplifying the mechanism model</w:t>
      </w:r>
      <w:bookmarkEnd w:id="29"/>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815A84" w:rsidRPr="003B6552">
        <w:rPr>
          <w:sz w:val="24"/>
          <w:szCs w:val="24"/>
        </w:rPr>
        <w:fldChar w:fldCharType="end"/>
      </w:r>
      <w:r w:rsidR="00815A84" w:rsidRPr="003B6552">
        <w:rPr>
          <w:sz w:val="24"/>
          <w:szCs w:val="24"/>
        </w:rPr>
        <w:t xml:space="preserve">. </w:t>
      </w:r>
      <w:r w:rsidR="00815A84" w:rsidRPr="00921E12">
        <w:rPr>
          <w:sz w:val="24"/>
          <w:szCs w:val="24"/>
          <w:highlight w:val="yellow"/>
        </w:rPr>
        <w:t xml:space="preserve">However, </w:t>
      </w:r>
      <w:r w:rsidR="00CA662A" w:rsidRPr="00921E12">
        <w:rPr>
          <w:sz w:val="24"/>
          <w:szCs w:val="24"/>
          <w:highlight w:val="yellow"/>
        </w:rPr>
        <w:t xml:space="preserve">the existing simplified mechanism models do not distinguish the flow channel, the gas diffusion </w:t>
      </w:r>
      <w:r w:rsidR="007463E8" w:rsidRPr="00921E12">
        <w:rPr>
          <w:sz w:val="24"/>
          <w:szCs w:val="24"/>
          <w:highlight w:val="yellow"/>
        </w:rPr>
        <w:t>layer</w:t>
      </w:r>
      <w:r w:rsidR="00B61357" w:rsidRPr="00921E12">
        <w:rPr>
          <w:sz w:val="24"/>
          <w:szCs w:val="24"/>
          <w:highlight w:val="yellow"/>
        </w:rPr>
        <w:t xml:space="preserve"> (GDL)</w:t>
      </w:r>
      <w:r w:rsidR="007463E8" w:rsidRPr="00921E12">
        <w:rPr>
          <w:sz w:val="24"/>
          <w:szCs w:val="24"/>
          <w:highlight w:val="yellow"/>
        </w:rPr>
        <w:t>,</w:t>
      </w:r>
      <w:r w:rsidR="00CA662A" w:rsidRPr="00921E12">
        <w:rPr>
          <w:sz w:val="24"/>
          <w:szCs w:val="24"/>
          <w:highlight w:val="yellow"/>
        </w:rPr>
        <w:t xml:space="preserve"> and the </w:t>
      </w:r>
      <w:r w:rsidR="00B61357" w:rsidRPr="00921E12">
        <w:rPr>
          <w:sz w:val="24"/>
          <w:szCs w:val="24"/>
          <w:highlight w:val="yellow"/>
        </w:rPr>
        <w:t>catalyst layer (CL)</w:t>
      </w:r>
      <w:r w:rsidR="00CA662A" w:rsidRPr="00921E12">
        <w:rPr>
          <w:sz w:val="24"/>
          <w:szCs w:val="24"/>
          <w:highlight w:val="yellow"/>
        </w:rPr>
        <w:t xml:space="preserve">. Meanwhile, the water </w:t>
      </w:r>
      <w:r w:rsidR="005B5DA4" w:rsidRPr="00921E12">
        <w:rPr>
          <w:sz w:val="24"/>
          <w:szCs w:val="24"/>
          <w:highlight w:val="yellow"/>
        </w:rPr>
        <w:t xml:space="preserve">content </w:t>
      </w:r>
      <w:r w:rsidR="00CA662A" w:rsidRPr="00921E12">
        <w:rPr>
          <w:sz w:val="24"/>
          <w:szCs w:val="24"/>
          <w:highlight w:val="yellow"/>
        </w:rPr>
        <w:t xml:space="preserve">in the </w:t>
      </w:r>
      <w:r w:rsidR="00B61357" w:rsidRPr="00921E12">
        <w:rPr>
          <w:sz w:val="24"/>
          <w:szCs w:val="24"/>
          <w:highlight w:val="yellow"/>
        </w:rPr>
        <w:t>ionomer</w:t>
      </w:r>
      <w:r w:rsidR="00CA662A" w:rsidRPr="00921E12">
        <w:rPr>
          <w:sz w:val="24"/>
          <w:szCs w:val="24"/>
          <w:highlight w:val="yellow"/>
        </w:rPr>
        <w:t xml:space="preserve">, the saturation of liquid water and the pressure of water vapor are rarely considered </w:t>
      </w:r>
      <w:r w:rsidR="00FB0286" w:rsidRPr="00921E12">
        <w:rPr>
          <w:sz w:val="24"/>
          <w:szCs w:val="24"/>
          <w:highlight w:val="yellow"/>
        </w:rPr>
        <w:fldChar w:fldCharType="begin"/>
      </w:r>
      <w:r w:rsidR="00FB0286" w:rsidRPr="00921E12">
        <w:rPr>
          <w:sz w:val="24"/>
          <w:szCs w:val="24"/>
          <w:highlight w:val="yellow"/>
        </w:rPr>
        <w:instrText xml:space="preserve"> ADDIN EN.CITE &lt;EndNote&gt;&lt;Cite&gt;&lt;Author&gt;Hinatsu&lt;/Author&gt;&lt;Year&gt;1994&lt;/Year&gt;&lt;RecNum&gt;46&lt;/RecNum&gt;&lt;DisplayText&gt;[28]&lt;/DisplayText&gt;&lt;record&gt;&lt;rec-number&gt;46&lt;/rec-number&gt;&lt;foreign-keys&gt;&lt;key app="EN" db-id="000swzsf7z55zwep9ta5fp0f9v2zz9d29vaz" timestamp="1698917702"&gt;46&lt;/key&gt;&lt;/foreign-keys&gt;&lt;ref-type name="Journal Article"&gt;17&lt;/ref-type&gt;&lt;contributors&gt;&lt;authors&gt;&lt;author&gt;Hinatsu, James T&lt;/author&gt;&lt;author&gt;Mizuhata, Minoru&lt;/author&gt;&lt;author&gt;Takenaka, Hiroyasu&lt;/author&gt;&lt;/authors&gt;&lt;/contributors&gt;&lt;titles&gt;&lt;title&gt;Water uptake of perfluorosulfonic acid membranes from liquid water and water vapor&lt;/title&gt;&lt;secondary-title&gt;Journal of the Electrochemical Society&lt;/secondary-title&gt;&lt;translated-title&gt;&lt;style face="normal" font="default" charset="134" size="100%"&gt;</w:instrText>
      </w:r>
      <w:r w:rsidR="00FB0286" w:rsidRPr="00921E12">
        <w:rPr>
          <w:sz w:val="24"/>
          <w:szCs w:val="24"/>
          <w:highlight w:val="yellow"/>
        </w:rPr>
        <w:instrText>全氟磺酸膜从液态水和水蒸气中的吸水</w:instrText>
      </w:r>
      <w:r w:rsidR="00FB0286" w:rsidRPr="00921E12">
        <w:rPr>
          <w:sz w:val="24"/>
          <w:szCs w:val="24"/>
          <w:highlight w:val="yellow"/>
        </w:rPr>
        <w:instrText>&lt;/style&gt;&lt;/translated-title&gt;&lt;/titles&gt;&lt;periodical&gt;&lt;full-title&gt;Journal of the Electrochemical Society&lt;/full-title&gt;&lt;/periodical&gt;&lt;pages&gt;1493&lt;/pages&gt;&lt;volume&gt;141&lt;/volume&gt;&lt;number&gt;6&lt;/number&gt;&lt;keywords&gt;&lt;keyword&gt;</w:instrText>
      </w:r>
      <w:r w:rsidR="00FB0286" w:rsidRPr="00921E12">
        <w:rPr>
          <w:sz w:val="24"/>
          <w:szCs w:val="24"/>
          <w:highlight w:val="yellow"/>
        </w:rPr>
        <w:instrText>水管理</w:instrText>
      </w:r>
      <w:r w:rsidR="00FB0286" w:rsidRPr="00921E12">
        <w:rPr>
          <w:sz w:val="24"/>
          <w:szCs w:val="24"/>
          <w:highlight w:val="yellow"/>
        </w:rPr>
        <w:instrText>&lt;/keyword&gt;&lt;/keywords&gt;&lt;dates&gt;&lt;year&gt;1994&lt;/year&gt;&lt;/dates&gt;&lt;isbn&gt;1945-7111&lt;/isbn&gt;&lt;urls&gt;&lt;/urls&gt;&lt;/record&gt;&lt;/Cite&gt;&lt;/EndNote&gt;</w:instrText>
      </w:r>
      <w:r w:rsidR="00FB0286" w:rsidRPr="00921E12">
        <w:rPr>
          <w:sz w:val="24"/>
          <w:szCs w:val="24"/>
          <w:highlight w:val="yellow"/>
        </w:rPr>
        <w:fldChar w:fldCharType="separate"/>
      </w:r>
      <w:r w:rsidR="00FB0286" w:rsidRPr="00921E12">
        <w:rPr>
          <w:sz w:val="24"/>
          <w:szCs w:val="24"/>
          <w:highlight w:val="yellow"/>
        </w:rPr>
        <w:t>[28]</w:t>
      </w:r>
      <w:r w:rsidR="00FB0286" w:rsidRPr="00921E12">
        <w:rPr>
          <w:sz w:val="24"/>
          <w:szCs w:val="24"/>
          <w:highlight w:val="yellow"/>
        </w:rPr>
        <w:fldChar w:fldCharType="end"/>
      </w:r>
      <w:r w:rsidR="00CA662A" w:rsidRPr="00921E12">
        <w:rPr>
          <w:sz w:val="24"/>
          <w:szCs w:val="24"/>
          <w:highlight w:val="yellow"/>
        </w:rPr>
        <w:t>.</w:t>
      </w:r>
      <w:r w:rsidR="00921E12">
        <w:rPr>
          <w:rFonts w:hint="eastAsia"/>
          <w:sz w:val="24"/>
          <w:szCs w:val="24"/>
        </w:rPr>
        <w:t>(</w:t>
      </w:r>
      <w:r w:rsidR="00921E12">
        <w:rPr>
          <w:rFonts w:hint="eastAsia"/>
          <w:sz w:val="24"/>
          <w:szCs w:val="24"/>
        </w:rPr>
        <w:t>展开描述</w:t>
      </w:r>
      <w:r w:rsidR="00921E12">
        <w:rPr>
          <w:rFonts w:hint="eastAsia"/>
          <w:sz w:val="24"/>
          <w:szCs w:val="24"/>
        </w:rPr>
        <w:t>,</w:t>
      </w:r>
      <w:r w:rsidR="00921E12">
        <w:rPr>
          <w:rFonts w:hint="eastAsia"/>
          <w:sz w:val="24"/>
          <w:szCs w:val="24"/>
        </w:rPr>
        <w:t>添加参考文献</w:t>
      </w:r>
      <w:r w:rsidR="00921E12">
        <w:rPr>
          <w:rFonts w:hint="eastAsia"/>
          <w:sz w:val="24"/>
          <w:szCs w:val="24"/>
        </w:rPr>
        <w:t>,</w:t>
      </w:r>
      <w:r w:rsidR="00921E12">
        <w:rPr>
          <w:sz w:val="24"/>
          <w:szCs w:val="24"/>
        </w:rPr>
        <w:t>”</w:t>
      </w:r>
      <w:r w:rsidR="00921E12" w:rsidRPr="00921E12">
        <w:rPr>
          <w:rFonts w:hint="eastAsia"/>
          <w:color w:val="000000"/>
          <w:szCs w:val="21"/>
        </w:rPr>
        <w:t xml:space="preserve"> </w:t>
      </w:r>
      <w:r w:rsidR="00921E12">
        <w:rPr>
          <w:rFonts w:hint="eastAsia"/>
          <w:color w:val="000000"/>
          <w:szCs w:val="21"/>
        </w:rPr>
        <w:t>这个模型用于计算内部的含水量</w:t>
      </w:r>
      <w:r w:rsidR="00921E12">
        <w:rPr>
          <w:rFonts w:hint="eastAsia"/>
          <w:color w:val="000000"/>
          <w:szCs w:val="21"/>
        </w:rPr>
        <w:t>,</w:t>
      </w:r>
      <w:r w:rsidR="00921E12">
        <w:rPr>
          <w:rFonts w:hint="eastAsia"/>
          <w:color w:val="000000"/>
          <w:szCs w:val="21"/>
        </w:rPr>
        <w:t>这个模型不管把阴极的流道</w:t>
      </w:r>
      <w:r w:rsidR="00921E12">
        <w:rPr>
          <w:rFonts w:hint="eastAsia"/>
          <w:color w:val="000000"/>
          <w:szCs w:val="21"/>
        </w:rPr>
        <w:t>/</w:t>
      </w:r>
      <w:r w:rsidR="00921E12">
        <w:rPr>
          <w:rFonts w:hint="eastAsia"/>
          <w:color w:val="000000"/>
          <w:szCs w:val="21"/>
        </w:rPr>
        <w:t>扩散层进行了区分</w:t>
      </w:r>
      <w:r w:rsidR="00921E12">
        <w:rPr>
          <w:rFonts w:hint="eastAsia"/>
          <w:color w:val="000000"/>
          <w:szCs w:val="21"/>
        </w:rPr>
        <w:t>,</w:t>
      </w:r>
      <w:r w:rsidR="00921E12">
        <w:rPr>
          <w:rFonts w:hint="eastAsia"/>
          <w:color w:val="000000"/>
          <w:szCs w:val="21"/>
        </w:rPr>
        <w:t>同时对不同层级之间的界面用公式进行了定义</w:t>
      </w:r>
      <w:r w:rsidR="00921E12">
        <w:rPr>
          <w:rFonts w:hint="eastAsia"/>
          <w:color w:val="000000"/>
          <w:szCs w:val="21"/>
        </w:rPr>
        <w:t>,</w:t>
      </w:r>
      <w:r w:rsidR="00921E12">
        <w:rPr>
          <w:rFonts w:hint="eastAsia"/>
          <w:color w:val="000000"/>
          <w:szCs w:val="21"/>
        </w:rPr>
        <w:t>因此计算的结果更加准确</w:t>
      </w:r>
      <w:r w:rsidR="00921E12">
        <w:rPr>
          <w:rFonts w:hint="eastAsia"/>
          <w:color w:val="000000"/>
          <w:szCs w:val="21"/>
        </w:rPr>
        <w:t>.</w:t>
      </w:r>
      <w:r w:rsidR="00942F3F">
        <w:rPr>
          <w:color w:val="000000"/>
          <w:szCs w:val="21"/>
        </w:rPr>
        <w:t>”</w:t>
      </w:r>
      <w:r w:rsidR="00921E12">
        <w:rPr>
          <w:rFonts w:hint="eastAsia"/>
          <w:sz w:val="24"/>
          <w:szCs w:val="24"/>
        </w:rPr>
        <w:t>)</w:t>
      </w:r>
    </w:p>
    <w:bookmarkEnd w:id="26"/>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 xml:space="preserve">gradually accumulate </w:t>
      </w:r>
      <w:r w:rsidR="00551C45" w:rsidRPr="00920508">
        <w:rPr>
          <w:sz w:val="24"/>
          <w:szCs w:val="24"/>
        </w:rPr>
        <w:lastRenderedPageBreak/>
        <w:t>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30" w:name="OLE_LINK83"/>
      <w:bookmarkStart w:id="31" w:name="OLE_LINK84"/>
      <w:r w:rsidR="00156E9C" w:rsidRPr="00920508">
        <w:rPr>
          <w:sz w:val="24"/>
          <w:szCs w:val="24"/>
        </w:rPr>
        <w:t xml:space="preserve">mechanism </w:t>
      </w:r>
      <w:bookmarkEnd w:id="30"/>
      <w:bookmarkEnd w:id="31"/>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2" w:name="OLE_LINK50"/>
      <w:r w:rsidR="00B61357">
        <w:rPr>
          <w:sz w:val="24"/>
          <w:szCs w:val="24"/>
        </w:rPr>
        <w:t>GDL</w:t>
      </w:r>
      <w:bookmarkEnd w:id="32"/>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920508">
        <w:rPr>
          <w:sz w:val="24"/>
          <w:szCs w:val="24"/>
        </w:rPr>
        <w:t xml:space="preserve">According to the </w:t>
      </w:r>
      <w:bookmarkStart w:id="33" w:name="OLE_LINK87"/>
      <w:bookmarkStart w:id="34" w:name="OLE_LINK88"/>
      <w:r w:rsidR="00A02C52" w:rsidRPr="00920508">
        <w:rPr>
          <w:sz w:val="24"/>
          <w:szCs w:val="24"/>
        </w:rPr>
        <w:t>simulation</w:t>
      </w:r>
      <w:bookmarkEnd w:id="33"/>
      <w:bookmarkEnd w:id="34"/>
      <w:r w:rsidR="00A02C52" w:rsidRPr="00920508">
        <w:rPr>
          <w:sz w:val="24"/>
          <w:szCs w:val="24"/>
        </w:rPr>
        <w:t xml:space="preserve"> and experiment</w:t>
      </w:r>
      <w:ins w:id="35" w:author="一语 仲" w:date="2024-04-14T22:48:00Z" w16du:dateUtc="2024-04-14T14:48:00Z">
        <w:r w:rsidR="00CF5864">
          <w:rPr>
            <w:rFonts w:hint="eastAsia"/>
            <w:sz w:val="24"/>
            <w:szCs w:val="24"/>
          </w:rPr>
          <w:t xml:space="preserve"> by Ba</w:t>
        </w:r>
      </w:ins>
      <w:ins w:id="36" w:author="一语 仲" w:date="2024-04-14T22:49:00Z" w16du:dateUtc="2024-04-14T14:49:00Z">
        <w:r w:rsidR="00CF5864">
          <w:rPr>
            <w:rFonts w:hint="eastAsia"/>
            <w:sz w:val="24"/>
            <w:szCs w:val="24"/>
          </w:rPr>
          <w:t xml:space="preserve">o </w:t>
        </w:r>
        <w:proofErr w:type="gramStart"/>
        <w:r w:rsidR="00CF5864">
          <w:rPr>
            <w:rFonts w:hint="eastAsia"/>
            <w:sz w:val="24"/>
            <w:szCs w:val="24"/>
          </w:rPr>
          <w:t>etc.[</w:t>
        </w:r>
        <w:proofErr w:type="gramEnd"/>
        <w:r w:rsidR="00CF5864">
          <w:rPr>
            <w:rFonts w:hint="eastAsia"/>
            <w:sz w:val="24"/>
            <w:szCs w:val="24"/>
          </w:rPr>
          <w:t>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7"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7"/>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8" w:name="_Ref139642600"/>
      <w:r w:rsidRPr="00B61357">
        <w:rPr>
          <w:rFonts w:ascii="Times New Roman" w:hAnsi="Times New Roman" w:cs="Times New Roman"/>
          <w:b/>
          <w:bCs w:val="0"/>
          <w:sz w:val="24"/>
          <w:szCs w:val="24"/>
        </w:rPr>
        <w:t>Numerical modeling</w:t>
      </w:r>
      <w:bookmarkEnd w:id="38"/>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9"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9"/>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40" w:author="一语 仲" w:date="2024-04-25T18:06:00Z" w16du:dateUtc="2024-04-25T10: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77777777" w:rsidR="00C34087" w:rsidRPr="00C34087" w:rsidRDefault="00C34087">
      <w:pPr>
        <w:pStyle w:val="a0"/>
        <w:ind w:firstLine="238"/>
        <w:rPr>
          <w:ins w:id="41" w:author="一语 仲" w:date="2024-04-25T18:06:00Z" w16du:dateUtc="2024-04-25T10:06:00Z"/>
          <w:sz w:val="24"/>
          <w:szCs w:val="24"/>
          <w:rPrChange w:id="42" w:author="一语 仲" w:date="2024-04-25T18:06:00Z" w16du:dateUtc="2024-04-25T10:06:00Z">
            <w:rPr>
              <w:ins w:id="43" w:author="一语 仲" w:date="2024-04-25T18:06:00Z" w16du:dateUtc="2024-04-25T10:06:00Z"/>
              <w:color w:val="5B9BD5"/>
            </w:rPr>
          </w:rPrChange>
        </w:rPr>
        <w:pPrChange w:id="44" w:author="一语 仲" w:date="2024-04-25T18:06:00Z" w16du:dateUtc="2024-04-25T10:06:00Z">
          <w:pPr/>
        </w:pPrChange>
      </w:pPr>
      <w:ins w:id="45" w:author="一语 仲" w:date="2024-04-25T18:06:00Z" w16du:dateUtc="2024-04-25T10:06:00Z">
        <w:r>
          <w:rPr>
            <w:rFonts w:hint="eastAsia"/>
            <w:sz w:val="24"/>
            <w:szCs w:val="24"/>
          </w:rPr>
          <w:t xml:space="preserve">In Figure the system </w:t>
        </w:r>
        <w:r w:rsidRPr="00C34087">
          <w:rPr>
            <w:sz w:val="24"/>
            <w:szCs w:val="24"/>
            <w:rPrChange w:id="46" w:author="一语 仲" w:date="2024-04-25T18:06:00Z" w16du:dateUtc="2024-04-25T10: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77777777" w:rsidR="00C34087" w:rsidRPr="00C34087" w:rsidRDefault="00C34087">
      <w:pPr>
        <w:pStyle w:val="a0"/>
        <w:ind w:firstLine="238"/>
        <w:rPr>
          <w:ins w:id="47" w:author="一语 仲" w:date="2024-04-25T18:06:00Z" w16du:dateUtc="2024-04-25T10:06:00Z"/>
          <w:sz w:val="24"/>
          <w:szCs w:val="24"/>
          <w:rPrChange w:id="48" w:author="一语 仲" w:date="2024-04-25T18:06:00Z" w16du:dateUtc="2024-04-25T10:06:00Z">
            <w:rPr>
              <w:ins w:id="49" w:author="一语 仲" w:date="2024-04-25T18:06:00Z" w16du:dateUtc="2024-04-25T10:06:00Z"/>
              <w:color w:val="5B9BD5"/>
            </w:rPr>
          </w:rPrChange>
        </w:rPr>
        <w:pPrChange w:id="50" w:author="一语 仲" w:date="2024-04-25T18:06:00Z" w16du:dateUtc="2024-04-25T10:06:00Z">
          <w:pPr/>
        </w:pPrChange>
      </w:pPr>
      <w:ins w:id="51" w:author="一语 仲" w:date="2024-04-25T18:06:00Z" w16du:dateUtc="2024-04-25T10:06:00Z">
        <w:r w:rsidRPr="00C34087">
          <w:rPr>
            <w:sz w:val="24"/>
            <w:szCs w:val="24"/>
            <w:rPrChange w:id="52" w:author="一语 仲" w:date="2024-04-25T18:06:00Z" w16du:dateUtc="2024-04-25T10:06:00Z">
              <w:rPr>
                <w:color w:val="5B9BD5"/>
              </w:rPr>
            </w:rPrChange>
          </w:rPr>
          <w:lastRenderedPageBreak/>
          <w:t>At the interface between the Cathode Channel and the Gas Diffusion Layer, we account for the transport of both gaseous and liquid water, as well as the diffusion of oxygen. This interface plays a crucial role in facilitating the exchange of these species between the channel and the porous GDL, enabling the necessary reactants to reach the catalyst sites.</w:t>
        </w:r>
      </w:ins>
    </w:p>
    <w:p w14:paraId="26F8A609" w14:textId="77777777" w:rsidR="00C34087" w:rsidRPr="00C34087" w:rsidRDefault="00C34087">
      <w:pPr>
        <w:pStyle w:val="a0"/>
        <w:ind w:firstLine="238"/>
        <w:rPr>
          <w:ins w:id="53" w:author="一语 仲" w:date="2024-04-25T18:06:00Z" w16du:dateUtc="2024-04-25T10:06:00Z"/>
          <w:sz w:val="24"/>
          <w:szCs w:val="24"/>
          <w:rPrChange w:id="54" w:author="一语 仲" w:date="2024-04-25T18:06:00Z" w16du:dateUtc="2024-04-25T10:06:00Z">
            <w:rPr>
              <w:ins w:id="55" w:author="一语 仲" w:date="2024-04-25T18:06:00Z" w16du:dateUtc="2024-04-25T10:06:00Z"/>
              <w:color w:val="5B9BD5"/>
            </w:rPr>
          </w:rPrChange>
        </w:rPr>
        <w:pPrChange w:id="56" w:author="一语 仲" w:date="2024-04-25T18:06:00Z" w16du:dateUtc="2024-04-25T10:06:00Z">
          <w:pPr/>
        </w:pPrChange>
      </w:pPr>
      <w:ins w:id="57" w:author="一语 仲" w:date="2024-04-25T18:06:00Z" w16du:dateUtc="2024-04-25T10:06:00Z">
        <w:r w:rsidRPr="00C34087">
          <w:rPr>
            <w:sz w:val="24"/>
            <w:szCs w:val="24"/>
            <w:rPrChange w:id="58" w:author="一语 仲" w:date="2024-04-25T18:06:00Z" w16du:dateUtc="2024-04-25T10:06:00Z">
              <w:rPr>
                <w:color w:val="5B9BD5"/>
              </w:rPr>
            </w:rPrChange>
          </w:rPr>
          <w:t>Similarly, at the interface between the Gas Diffusion Layer and the Catalyst Layer, our model incorporates the transport of gaseous and liquid water, as well as the diffusion of oxygen.</w:t>
        </w:r>
      </w:ins>
    </w:p>
    <w:p w14:paraId="52761C69" w14:textId="2C066EAE" w:rsidR="00C34087" w:rsidRPr="00920508" w:rsidRDefault="00C34087" w:rsidP="00C34087">
      <w:pPr>
        <w:pStyle w:val="a0"/>
        <w:ind w:firstLine="238"/>
        <w:rPr>
          <w:sz w:val="24"/>
          <w:szCs w:val="24"/>
        </w:rPr>
      </w:pPr>
      <w:ins w:id="59" w:author="一语 仲" w:date="2024-04-25T18:06:00Z" w16du:dateUtc="2024-04-25T10:06:00Z">
        <w:r w:rsidRPr="00C34087">
          <w:rPr>
            <w:sz w:val="24"/>
            <w:szCs w:val="24"/>
            <w:rPrChange w:id="60" w:author="一语 仲" w:date="2024-04-25T18:06:00Z" w16du:dateUtc="2024-04-25T10:06:00Z">
              <w:rPr>
                <w:color w:val="5B9BD5"/>
              </w:rPr>
            </w:rPrChange>
          </w:rPr>
          <w:t>Additionally, our model considers the interface between the environment and the Cathode Channel, where we account for the influx of oxygen and water from the surrounding environment into the system, as well as the efflux of water vapor and liquid water from the system to the external environment.</w:t>
        </w:r>
      </w:ins>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61"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61"/>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62"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lastRenderedPageBreak/>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62"/>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63" w:name="OLE_LINK14"/>
      <w:bookmarkStart w:id="64"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63"/>
        <w:bookmarkEnd w:id="64"/>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w:t>
      </w:r>
      <w:proofErr w:type="spellStart"/>
      <w:r w:rsidRPr="005C3E8F">
        <w:rPr>
          <w:i/>
          <w:iCs/>
          <w:sz w:val="24"/>
          <w:szCs w:val="24"/>
        </w:rPr>
        <w:t>i</w:t>
      </w:r>
      <w:proofErr w:type="spellEnd"/>
      <w:r w:rsidRPr="005C3E8F">
        <w:rPr>
          <w:i/>
          <w:iCs/>
          <w:sz w:val="24"/>
          <w:szCs w:val="24"/>
        </w:rPr>
        <w:t xml:space="preserve">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lastRenderedPageBreak/>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65" w:author="一语 仲" w:date="2024-04-14T22:23:00Z" w16du:dateUtc="2024-04-14T14: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DFD231" w:rsidR="005E6559" w:rsidRPr="00364FCB" w:rsidRDefault="005E6559" w:rsidP="00364FCB">
      <w:pPr>
        <w:pStyle w:val="a0"/>
        <w:ind w:firstLine="238"/>
        <w:rPr>
          <w:sz w:val="24"/>
          <w:szCs w:val="24"/>
        </w:rPr>
      </w:pPr>
      <w:r w:rsidRPr="00364FCB">
        <w:rPr>
          <w:sz w:val="24"/>
          <w:szCs w:val="24"/>
        </w:rPr>
        <w:lastRenderedPageBreak/>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66" w:author="一语 仲" w:date="2024-04-14T22:01:00Z" w16du:dateUtc="2024-04-14T14:01:00Z">
        <w:r w:rsidR="005757C7">
          <w:rPr>
            <w:sz w:val="24"/>
            <w:szCs w:val="24"/>
          </w:rPr>
          <w:t xml:space="preserve"> </w:t>
        </w:r>
      </w:ins>
      <w:del w:id="67" w:author="一语 仲" w:date="2024-04-14T22:01:00Z" w16du:dateUtc="2024-04-14T14:01:00Z">
        <w:r w:rsidRPr="00364FCB" w:rsidDel="005757C7">
          <w:rPr>
            <w:sz w:val="24"/>
            <w:szCs w:val="24"/>
          </w:rPr>
          <w:delText xml:space="preserve"> </w:delText>
        </w:r>
      </w:del>
      <w:ins w:id="68" w:author="一语 仲" w:date="2024-04-14T22:01:00Z" w16du:dateUtc="2024-04-14T14:01:00Z">
        <w:r w:rsidR="005757C7">
          <w:rPr>
            <w:sz w:val="24"/>
            <w:szCs w:val="24"/>
          </w:rPr>
          <w:t>velocity</w:t>
        </w:r>
      </w:ins>
      <w:del w:id="69" w:author="一语 仲" w:date="2024-04-14T22:00:00Z" w16du:dateUtc="2024-04-14T14: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70" w:author="一语 仲" w:date="2024-04-14T22:01:00Z" w16du:dateUtc="2024-04-14T14:01:00Z">
        <w:r w:rsidRPr="00364FCB" w:rsidDel="00BE5D9A">
          <w:rPr>
            <w:sz w:val="24"/>
            <w:szCs w:val="24"/>
          </w:rPr>
          <w:delText>flow rate</w:delText>
        </w:r>
      </w:del>
      <w:ins w:id="71" w:author="一语 仲" w:date="2024-04-14T22:01:00Z" w16du:dateUtc="2024-04-14T14: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72" w:author="一语 仲" w:date="2024-04-14T22:01:00Z" w16du:dateUtc="2024-04-14T14:01:00Z">
        <w:r w:rsidRPr="00364FCB" w:rsidDel="005F1068">
          <w:rPr>
            <w:sz w:val="24"/>
            <w:szCs w:val="24"/>
          </w:rPr>
          <w:delText>flow rate</w:delText>
        </w:r>
      </w:del>
      <w:ins w:id="73" w:author="一语 仲" w:date="2024-04-14T22:01:00Z" w16du:dateUtc="2024-04-14T14:01:00Z">
        <w:r w:rsidR="005F1068">
          <w:rPr>
            <w:sz w:val="24"/>
            <w:szCs w:val="24"/>
          </w:rPr>
          <w:t>velocity</w:t>
        </w:r>
      </w:ins>
      <w:r w:rsidRPr="00364FCB">
        <w:rPr>
          <w:sz w:val="24"/>
          <w:szCs w:val="24"/>
        </w:rPr>
        <w:t xml:space="preserve"> affected by capillary forces (m/s).</w:t>
      </w:r>
    </w:p>
    <w:p w14:paraId="7BA200D9" w14:textId="333B964E" w:rsidR="00B61E83" w:rsidRPr="00364FCB" w:rsidRDefault="00C74E43" w:rsidP="00364FCB">
      <w:pPr>
        <w:pStyle w:val="a0"/>
        <w:ind w:firstLine="238"/>
        <w:rPr>
          <w:sz w:val="24"/>
          <w:szCs w:val="24"/>
        </w:rPr>
      </w:pPr>
      <w:ins w:id="74" w:author="一语 仲" w:date="2024-04-16T18:54:00Z" w16du:dateUtc="2024-04-16T10:54:00Z">
        <w:r>
          <w:rPr>
            <w:rFonts w:hint="eastAsia"/>
            <w:sz w:val="24"/>
            <w:szCs w:val="24"/>
          </w:rPr>
          <w:t>Based on Hu</w:t>
        </w:r>
        <w:r>
          <w:rPr>
            <w:sz w:val="24"/>
            <w:szCs w:val="24"/>
          </w:rPr>
          <w:t>’</w:t>
        </w:r>
        <w:r>
          <w:rPr>
            <w:rFonts w:hint="eastAsia"/>
            <w:sz w:val="24"/>
            <w:szCs w:val="24"/>
          </w:rPr>
          <w:t xml:space="preserve">s </w:t>
        </w:r>
        <w:proofErr w:type="gramStart"/>
        <w:r>
          <w:rPr>
            <w:rFonts w:hint="eastAsia"/>
            <w:sz w:val="24"/>
            <w:szCs w:val="24"/>
          </w:rPr>
          <w:t>research[</w:t>
        </w:r>
        <w:proofErr w:type="gramEnd"/>
        <w:r>
          <w:rPr>
            <w:rFonts w:hint="eastAsia"/>
            <w:sz w:val="24"/>
            <w:szCs w:val="24"/>
          </w:rPr>
          <w:t>29], i</w:t>
        </w:r>
      </w:ins>
      <w:del w:id="75" w:author="一语 仲" w:date="2024-04-16T18:54:00Z" w16du:dateUtc="2024-04-16T10:54:00Z">
        <w:r w:rsidR="00B61E83" w:rsidRPr="00364FCB" w:rsidDel="00C74E43">
          <w:rPr>
            <w:sz w:val="24"/>
            <w:szCs w:val="24"/>
          </w:rPr>
          <w:delText>I</w:delText>
        </w:r>
      </w:del>
      <w:r w:rsidR="00B61E83" w:rsidRPr="00364FCB">
        <w:rPr>
          <w:sz w:val="24"/>
          <w:szCs w:val="24"/>
        </w:rPr>
        <w:t xml:space="preserve">n porous media, the relationship between liquid </w:t>
      </w:r>
      <w:del w:id="76" w:author="一语 仲" w:date="2024-04-14T22:01:00Z" w16du:dateUtc="2024-04-14T14:01:00Z">
        <w:r w:rsidR="00B61E83" w:rsidRPr="00364FCB" w:rsidDel="005F1068">
          <w:rPr>
            <w:sz w:val="24"/>
            <w:szCs w:val="24"/>
          </w:rPr>
          <w:delText>flow rate</w:delText>
        </w:r>
      </w:del>
      <w:ins w:id="77" w:author="一语 仲" w:date="2024-04-14T22:01:00Z" w16du:dateUtc="2024-04-14T14:01:00Z">
        <w:r w:rsidR="005F1068">
          <w:rPr>
            <w:sz w:val="24"/>
            <w:szCs w:val="24"/>
          </w:rPr>
          <w:t>velocity</w:t>
        </w:r>
      </w:ins>
      <w:r w:rsidR="00B61E83" w:rsidRPr="00364FCB">
        <w:rPr>
          <w:sz w:val="24"/>
          <w:szCs w:val="24"/>
        </w:rPr>
        <w:t xml:space="preserve"> and gas flow rate can be expressed as</w:t>
      </w:r>
      <w:del w:id="78" w:author="一语 仲" w:date="2024-04-16T18:54:00Z" w16du:dateUtc="2024-04-16T10: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79" w:name="_Ref122094823"/>
      <w:r w:rsidR="00864F1A" w:rsidRPr="00364FCB">
        <w:rPr>
          <w:rFonts w:ascii="Times New Roman" w:hAnsi="Times New Roman" w:cs="Times New Roman"/>
          <w:sz w:val="24"/>
          <w:szCs w:val="24"/>
        </w:rPr>
        <w:tab/>
      </w:r>
      <w:bookmarkEnd w:id="79"/>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80" w:author="一语 仲" w:date="2024-04-14T22:01:00Z" w16du:dateUtc="2024-04-14T14:01:00Z">
        <w:r w:rsidRPr="00364FCB" w:rsidDel="005F1068">
          <w:rPr>
            <w:sz w:val="24"/>
            <w:szCs w:val="24"/>
          </w:rPr>
          <w:delText>flow rate</w:delText>
        </w:r>
      </w:del>
      <w:ins w:id="81" w:author="一语 仲" w:date="2024-04-14T22:01:00Z" w16du:dateUtc="2024-04-14T14: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82"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82"/>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83" w:author="一语 仲" w:date="2024-04-14T22:06:00Z" w16du:dateUtc="2024-04-14T14: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84" w:name="OLE_LINK35"/>
            <w:bookmarkStart w:id="85"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84"/>
            <w:bookmarkEnd w:id="85"/>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86" w:name="OLE_LINK17"/>
            <w:bookmarkStart w:id="87"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6"/>
            <w:bookmarkEnd w:id="87"/>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88" w:name="OLE_LINK29"/>
            <w:bookmarkStart w:id="89"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8"/>
            <w:bookmarkEnd w:id="89"/>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90"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membrane involves various mechanisms: concentration diffusion, electromigration, hydraulic permeation, and reactant transport</w:t>
      </w:r>
      <w:bookmarkEnd w:id="90"/>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91" w:name="OLE_LINK33"/>
      <w:r w:rsidRPr="008930B9">
        <w:rPr>
          <w:sz w:val="24"/>
          <w:szCs w:val="24"/>
        </w:rPr>
        <w:t>Faraday constant</w:t>
      </w:r>
      <w:bookmarkEnd w:id="91"/>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92"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92"/>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w:t>
      </w:r>
      <w:r w:rsidRPr="008930B9">
        <w:rPr>
          <w:sz w:val="24"/>
          <w:szCs w:val="24"/>
        </w:rPr>
        <w:lastRenderedPageBreak/>
        <w:t xml:space="preserve">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93"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93"/>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94" w:name="OLE_LINK66"/>
      <w:r w:rsidRPr="008930B9">
        <w:rPr>
          <w:sz w:val="24"/>
          <w:szCs w:val="24"/>
        </w:rPr>
        <w:t>the cathode flow channel</w:t>
      </w:r>
      <w:bookmarkEnd w:id="94"/>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95" w:name="OLE_LINK65"/>
      <w:r w:rsidR="00F4580E" w:rsidRPr="008930B9">
        <w:rPr>
          <w:sz w:val="24"/>
          <w:szCs w:val="24"/>
        </w:rPr>
        <w:t xml:space="preserve">the partial pressure oxygen </w:t>
      </w:r>
      <w:r w:rsidRPr="008930B9">
        <w:rPr>
          <w:sz w:val="24"/>
          <w:szCs w:val="24"/>
        </w:rPr>
        <w:t>change</w:t>
      </w:r>
      <w:bookmarkEnd w:id="95"/>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lastRenderedPageBreak/>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96"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96"/>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5103575A" w:rsidR="00E34439" w:rsidRPr="00F4580E" w:rsidRDefault="00E34439" w:rsidP="00F4580E">
      <w:pPr>
        <w:pStyle w:val="a0"/>
        <w:ind w:firstLine="238"/>
        <w:rPr>
          <w:sz w:val="24"/>
          <w:szCs w:val="24"/>
        </w:rPr>
      </w:pPr>
      <w:r w:rsidRPr="00F4580E">
        <w:rPr>
          <w:sz w:val="24"/>
          <w:szCs w:val="24"/>
        </w:rPr>
        <w:t xml:space="preserve">The mutual 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3C46A2C"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is the mutual conversion between gaseous water and liquid water.</w:t>
      </w:r>
    </w:p>
    <w:p w14:paraId="2172D4B7" w14:textId="6BB82A2D"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del w:id="97" w:author="一语 仲" w:date="2024-04-14T21:58:00Z" w16du:dateUtc="2024-04-14T13:58:00Z">
        <w:r w:rsidRPr="00F4580E" w:rsidDel="005757C7">
          <w:rPr>
            <w:sz w:val="24"/>
            <w:szCs w:val="24"/>
          </w:rPr>
          <w:delText xml:space="preserve">the mechanism by which membrane materials absorb gaseous water and liquid water and convert them into water in the membrane is different. </w:delText>
        </w:r>
        <w:r w:rsidRPr="00F4580E" w:rsidDel="005757C7">
          <w:rPr>
            <w:rFonts w:hint="eastAsia"/>
            <w:sz w:val="24"/>
            <w:szCs w:val="24"/>
          </w:rPr>
          <w:delText>W</w:delText>
        </w:r>
      </w:del>
      <w:ins w:id="98" w:author="一语 仲" w:date="2024-04-14T21:58:00Z" w16du:dateUtc="2024-04-14T13:58:00Z">
        <w:r w:rsidR="005757C7">
          <w:rPr>
            <w:rFonts w:hint="eastAsia"/>
            <w:sz w:val="24"/>
            <w:szCs w:val="24"/>
          </w:rPr>
          <w:t>w</w:t>
        </w:r>
      </w:ins>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w:t>
      </w:r>
      <w:ins w:id="99" w:author="一语 仲" w:date="2024-04-14T21:58:00Z" w16du:dateUtc="2024-04-14T13:58:00Z">
        <w:r w:rsidR="005757C7">
          <w:rPr>
            <w:rFonts w:hint="eastAsia"/>
            <w:sz w:val="24"/>
            <w:szCs w:val="24"/>
          </w:rPr>
          <w:t>, but</w:t>
        </w:r>
        <w:r w:rsidR="005757C7">
          <w:rPr>
            <w:sz w:val="24"/>
            <w:szCs w:val="24"/>
          </w:rPr>
          <w:t xml:space="preserve"> </w:t>
        </w:r>
      </w:ins>
      <w:del w:id="100" w:author="一语 仲" w:date="2024-04-14T21:58:00Z" w16du:dateUtc="2024-04-14T13:58:00Z">
        <w:r w:rsidRPr="00F4580E" w:rsidDel="005757C7">
          <w:rPr>
            <w:sz w:val="24"/>
            <w:szCs w:val="24"/>
          </w:rPr>
          <w:delText xml:space="preserve">. However, </w:delText>
        </w:r>
      </w:del>
      <w:r w:rsidRPr="00F4580E">
        <w:rPr>
          <w:sz w:val="24"/>
          <w:szCs w:val="24"/>
        </w:rPr>
        <w:t xml:space="preserve">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1D1B697D"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w:t>
      </w:r>
      <w:proofErr w:type="gramStart"/>
      <w:r w:rsidRPr="00F4580E">
        <w:rPr>
          <w:sz w:val="24"/>
          <w:szCs w:val="24"/>
        </w:rPr>
        <w:t>follows</w:t>
      </w:r>
      <w:ins w:id="101" w:author="一语 仲" w:date="2024-04-16T18:55:00Z" w16du:dateUtc="2024-04-16T10:55:00Z">
        <w:r w:rsidR="00BF1828">
          <w:rPr>
            <w:rFonts w:hint="eastAsia"/>
            <w:sz w:val="24"/>
            <w:szCs w:val="24"/>
          </w:rPr>
          <w:t>[</w:t>
        </w:r>
      </w:ins>
      <w:proofErr w:type="gramEnd"/>
      <w:ins w:id="102" w:author="一语 仲" w:date="2024-04-16T18:57:00Z" w16du:dateUtc="2024-04-16T10: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03" w:name="_Ref122364457"/>
      <w:r w:rsidRPr="003C1EE0">
        <w:rPr>
          <w:rFonts w:ascii="Times New Roman" w:hAnsi="Times New Roman" w:cs="Times New Roman"/>
          <w:sz w:val="24"/>
          <w:szCs w:val="24"/>
        </w:rPr>
        <w:t>(53)</w:t>
      </w:r>
      <w:bookmarkEnd w:id="103"/>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04" w:name="_Hlk164023310"/>
      <m:oMath>
        <m:r>
          <m:rPr>
            <m:sty m:val="p"/>
          </m:rPr>
          <w:rPr>
            <w:rFonts w:ascii="Cambria Math" w:hAnsi="Cambria Math" w:cs="Times New Roman"/>
            <w:sz w:val="24"/>
            <w:szCs w:val="24"/>
          </w:rPr>
          <m:t>Ω</m:t>
        </m:r>
      </m:oMath>
      <w:bookmarkEnd w:id="104"/>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05"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05"/>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06" w:name="OLE_LINK115"/>
                <m:r>
                  <w:rPr>
                    <w:rFonts w:ascii="Cambria Math" w:hAnsi="Cambria Math" w:cs="Times New Roman"/>
                    <w:sz w:val="24"/>
                    <w:szCs w:val="24"/>
                  </w:rPr>
                  <m:t>λ</m:t>
                </m:r>
                <w:bookmarkEnd w:id="106"/>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07"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07"/>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08" w:name="OLE_LINK116"/>
      <w:r w:rsidR="00585CE1" w:rsidRPr="009206A9">
        <w:rPr>
          <w:sz w:val="24"/>
          <w:szCs w:val="24"/>
        </w:rPr>
        <w:t>(5</w:t>
      </w:r>
      <w:r w:rsidR="008C3841">
        <w:rPr>
          <w:sz w:val="24"/>
          <w:szCs w:val="24"/>
        </w:rPr>
        <w:t>3</w:t>
      </w:r>
      <w:r w:rsidR="00585CE1" w:rsidRPr="009206A9">
        <w:rPr>
          <w:sz w:val="24"/>
          <w:szCs w:val="24"/>
        </w:rPr>
        <w:t>)</w:t>
      </w:r>
      <w:bookmarkEnd w:id="108"/>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09"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09"/>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10" w:author="一语 仲" w:date="2024-04-14T22:10:00Z" w16du:dateUtc="2024-04-14T14: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11" w:author="一语 仲" w:date="2024-04-14T22:10:00Z" w16du:dateUtc="2024-04-14T14: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12"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12"/>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13"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13"/>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14" w:name="OLE_LINK34"/>
            <w:r w:rsidR="00A42BE0" w:rsidRPr="003C0E55">
              <w:rPr>
                <w:rFonts w:cs="Times New Roman"/>
                <w:szCs w:val="21"/>
              </w:rPr>
              <w:t>∙</w:t>
            </w:r>
            <w:bookmarkEnd w:id="114"/>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450BC168" w:rsidR="00770849" w:rsidRPr="00442A48" w:rsidRDefault="00770849" w:rsidP="005E3AD6">
      <w:pPr>
        <w:pStyle w:val="a0"/>
        <w:spacing w:beforeLines="50" w:before="120"/>
        <w:ind w:firstLine="238"/>
        <w:rPr>
          <w:sz w:val="24"/>
          <w:szCs w:val="24"/>
        </w:rPr>
      </w:pPr>
      <w:r w:rsidRPr="00442A48">
        <w:rPr>
          <w:sz w:val="24"/>
          <w:szCs w:val="24"/>
        </w:rPr>
        <w:t>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Parameter Estimator function</w:t>
      </w:r>
      <w:r w:rsidR="005E3AD6">
        <w:rPr>
          <w:sz w:val="24"/>
          <w:szCs w:val="24"/>
        </w:rPr>
        <w:t xml:space="preserve"> is used</w:t>
      </w:r>
      <w:r w:rsidRPr="00442A48">
        <w:rPr>
          <w:sz w:val="24"/>
          <w:szCs w:val="24"/>
        </w:rPr>
        <w:t xml:space="preserve"> in the Simulink Design Optimization toolbox for small-scale parameter optimization</w:t>
      </w:r>
      <w:ins w:id="115" w:author="一语 仲" w:date="2024-04-14T22:31:00Z" w16du:dateUtc="2024-04-14T14:31:00Z">
        <w:r w:rsidR="00C544EC">
          <w:rPr>
            <w:rFonts w:hint="eastAsia"/>
            <w:sz w:val="24"/>
            <w:szCs w:val="24"/>
          </w:rPr>
          <w:t xml:space="preserve">, the estimator function uses </w:t>
        </w:r>
      </w:ins>
      <w:ins w:id="116" w:author="一语 仲" w:date="2024-04-14T22:32:00Z" w16du:dateUtc="2024-04-14T14:32:00Z">
        <w:r w:rsidR="00C544EC">
          <w:rPr>
            <w:rFonts w:hint="eastAsia"/>
            <w:sz w:val="24"/>
            <w:szCs w:val="24"/>
          </w:rPr>
          <w:t xml:space="preserve">recursive least square estimator algorithm to minimize the difference from given </w:t>
        </w:r>
      </w:ins>
      <w:ins w:id="117" w:author="一语 仲" w:date="2024-04-14T22:33:00Z" w16du:dateUtc="2024-04-14T14:33:00Z">
        <w:r w:rsidR="00C544EC">
          <w:rPr>
            <w:rFonts w:hint="eastAsia"/>
            <w:sz w:val="24"/>
            <w:szCs w:val="24"/>
          </w:rPr>
          <w:t>initial values.</w:t>
        </w:r>
      </w:ins>
      <w:del w:id="118" w:author="一语 仲" w:date="2024-04-14T22:31:00Z" w16du:dateUtc="2024-04-14T14: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09665677" w:rsidR="00B8558B" w:rsidRPr="0013332A" w:rsidRDefault="00B8558B" w:rsidP="00B67E4D">
      <w:pPr>
        <w:pStyle w:val="a0"/>
        <w:ind w:firstLine="238"/>
        <w:rPr>
          <w:sz w:val="24"/>
          <w:szCs w:val="24"/>
        </w:rPr>
      </w:pPr>
      <w:r w:rsidRPr="0013332A">
        <w:rPr>
          <w:sz w:val="24"/>
          <w:szCs w:val="24"/>
        </w:rPr>
        <w:lastRenderedPageBreak/>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ins w:id="119" w:author="一语 仲" w:date="2024-04-17T21:36:00Z" w16du:dateUtc="2024-04-17T13:36:00Z">
        <w:r w:rsidR="00FC0630">
          <w:rPr>
            <w:rFonts w:hint="eastAsia"/>
            <w:sz w:val="24"/>
            <w:szCs w:val="24"/>
          </w:rPr>
          <w:t>(</w:t>
        </w:r>
        <w:r w:rsidR="00FC0630">
          <w:rPr>
            <w:rFonts w:hint="eastAsia"/>
            <w:sz w:val="24"/>
            <w:szCs w:val="24"/>
          </w:rPr>
          <w:t>添加</w:t>
        </w:r>
        <w:proofErr w:type="spellStart"/>
        <w:r w:rsidR="00FC0630">
          <w:rPr>
            <w:rFonts w:hint="eastAsia"/>
            <w:sz w:val="24"/>
            <w:szCs w:val="24"/>
          </w:rPr>
          <w:t>wk</w:t>
        </w:r>
        <w:proofErr w:type="spellEnd"/>
        <w:r w:rsidR="00FC0630">
          <w:rPr>
            <w:rFonts w:hint="eastAsia"/>
            <w:sz w:val="24"/>
            <w:szCs w:val="24"/>
          </w:rPr>
          <w:t>()</w:t>
        </w:r>
        <w:r w:rsidR="00FC0630">
          <w:rPr>
            <w:rFonts w:hint="eastAsia"/>
            <w:sz w:val="24"/>
            <w:szCs w:val="24"/>
          </w:rPr>
          <w:t>的来源和参考文献</w:t>
        </w:r>
        <w:r w:rsidR="00FC0630">
          <w:rPr>
            <w:rFonts w:hint="eastAsia"/>
            <w:sz w:val="24"/>
            <w:szCs w:val="24"/>
          </w:rPr>
          <w:t>)</w:t>
        </w:r>
      </w:ins>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20"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20"/>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408D7BE8" w:rsidR="00C95C67" w:rsidRPr="0013332A"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21" w:name="OLE_LINK57"/>
      <w:r w:rsidRPr="0013332A">
        <w:rPr>
          <w:i/>
          <w:iCs w:val="0"/>
          <w:sz w:val="24"/>
          <w:szCs w:val="24"/>
        </w:rPr>
        <w:t>3.2</w:t>
      </w:r>
      <w:bookmarkEnd w:id="121"/>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22"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22"/>
                <m:r>
                  <m:rPr>
                    <m:sty m:val="p"/>
                  </m:rPr>
                  <w:rPr>
                    <w:rFonts w:ascii="Cambria Math" w:hAnsi="Cambria Math" w:cs="Times New Roman"/>
                    <w:sz w:val="24"/>
                    <w:szCs w:val="24"/>
                  </w:rPr>
                  <m:t xml:space="preserve"> </m:t>
                </m:r>
                <w:bookmarkStart w:id="123"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23"/>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24"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24"/>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25"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25"/>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26" w:name="OLE_LINK9"/>
      <w:bookmarkStart w:id="127" w:name="OLE_LINK10"/>
      <w:r w:rsidRPr="007F4F63">
        <w:rPr>
          <w:sz w:val="24"/>
          <w:szCs w:val="24"/>
        </w:rPr>
        <w:t>verify the effectiveness of the</w:t>
      </w:r>
      <w:bookmarkEnd w:id="126"/>
      <w:bookmarkEnd w:id="127"/>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proofErr w:type="spellStart"/>
      <w:r w:rsidR="00B04940" w:rsidRPr="007F4F63">
        <w:rPr>
          <w:sz w:val="24"/>
          <w:szCs w:val="24"/>
        </w:rPr>
        <w:t>carrie</w:t>
      </w:r>
      <w:r w:rsidR="00C871CE">
        <w:rPr>
          <w:rFonts w:hint="eastAsia"/>
          <w:sz w:val="24"/>
          <w:szCs w:val="24"/>
        </w:rPr>
        <w:t>air</w:t>
      </w:r>
      <w:r w:rsidR="00B04940" w:rsidRPr="007F4F63">
        <w:rPr>
          <w:sz w:val="24"/>
          <w:szCs w:val="24"/>
        </w:rPr>
        <w:t>d</w:t>
      </w:r>
      <w:proofErr w:type="spellEnd"/>
      <w:r w:rsidR="00B04940" w:rsidRPr="007F4F63">
        <w:rPr>
          <w:sz w:val="24"/>
          <w:szCs w:val="24"/>
        </w:rPr>
        <w:t xml:space="preserve">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 xml:space="preserve">A </w:t>
      </w:r>
      <w:proofErr w:type="gramStart"/>
      <w:r w:rsidRPr="007F4F63">
        <w:rPr>
          <w:sz w:val="24"/>
          <w:szCs w:val="24"/>
        </w:rPr>
        <w:t>100 kW</w:t>
      </w:r>
      <w:proofErr w:type="gramEnd"/>
      <w:r w:rsidRPr="007F4F63">
        <w:rPr>
          <w:sz w:val="24"/>
          <w:szCs w:val="24"/>
        </w:rPr>
        <w:t xml:space="preserve">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28" w:name="_Ref139316497"/>
      <w:bookmarkStart w:id="129" w:name="_Ref123821487"/>
      <w:bookmarkStart w:id="130" w:name="OLE_LINK4"/>
      <w:bookmarkStart w:id="131" w:name="OLE_LINK5"/>
      <w:r w:rsidRPr="00E17407">
        <w:rPr>
          <w:rFonts w:cs="Times New Roman"/>
          <w:sz w:val="21"/>
          <w:szCs w:val="21"/>
        </w:rPr>
        <w:t xml:space="preserve">Table </w:t>
      </w:r>
      <w:bookmarkEnd w:id="128"/>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29"/>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30"/>
    <w:bookmarkEnd w:id="131"/>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lastRenderedPageBreak/>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32" w:name="_Ref139372481"/>
      <w:r w:rsidRPr="001E3010">
        <w:rPr>
          <w:rFonts w:cs="Times New Roman"/>
          <w:sz w:val="21"/>
          <w:szCs w:val="21"/>
        </w:rPr>
        <w:t xml:space="preserve">Figure </w:t>
      </w:r>
      <w:bookmarkEnd w:id="132"/>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33" w:author="一语 仲" w:date="2024-04-17T21:42:00Z" w16du:dateUtc="2024-04-17T13:42:00Z"/>
          <w:rFonts w:cs="Times New Roman"/>
          <w:sz w:val="21"/>
          <w:szCs w:val="21"/>
        </w:rPr>
      </w:pPr>
      <w:bookmarkStart w:id="134" w:name="_Ref139372465"/>
      <w:r w:rsidRPr="00675A23">
        <w:rPr>
          <w:rFonts w:cs="Times New Roman"/>
          <w:sz w:val="21"/>
          <w:szCs w:val="21"/>
        </w:rPr>
        <w:t xml:space="preserve">Table </w:t>
      </w:r>
      <w:bookmarkEnd w:id="134"/>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35" w:author="一语 仲" w:date="2024-04-17T21:42:00Z" w16du:dateUtc="2024-04-17T13:42:00Z">
        <w:r>
          <w:rPr>
            <w:rFonts w:cs="Times New Roman" w:hint="eastAsia"/>
            <w:sz w:val="21"/>
            <w:szCs w:val="21"/>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36" w:author="一语 仲" w:date="2024-04-17T21:42:00Z" w16du:dateUtc="2024-04-17T13: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lastRenderedPageBreak/>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37" w:name="_Ref139372520"/>
      <w:bookmarkStart w:id="138" w:name="_Ref139443909"/>
      <w:bookmarkStart w:id="139" w:name="OLE_LINK86"/>
      <w:r w:rsidRPr="00675A23">
        <w:rPr>
          <w:rFonts w:cs="Times New Roman"/>
          <w:sz w:val="21"/>
          <w:szCs w:val="21"/>
        </w:rPr>
        <w:t xml:space="preserve">Figure </w:t>
      </w:r>
      <w:bookmarkEnd w:id="137"/>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38"/>
    </w:p>
    <w:bookmarkEnd w:id="139"/>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40"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40"/>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w:t>
      </w:r>
      <w:r w:rsidR="006763AC" w:rsidRPr="001F773B">
        <w:rPr>
          <w:sz w:val="24"/>
          <w:szCs w:val="24"/>
        </w:rPr>
        <w:lastRenderedPageBreak/>
        <w:t xml:space="preserve">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41" w:name="_Ref139297326"/>
      <w:r w:rsidRPr="001D4E91">
        <w:rPr>
          <w:rFonts w:cs="Times New Roman"/>
          <w:sz w:val="21"/>
          <w:szCs w:val="21"/>
        </w:rPr>
        <w:t xml:space="preserve">Figure </w:t>
      </w:r>
      <w:bookmarkEnd w:id="141"/>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42" w:name="_Ref139295870"/>
      <w:r w:rsidRPr="001D4E91">
        <w:rPr>
          <w:rFonts w:cs="Times New Roman"/>
          <w:sz w:val="21"/>
          <w:szCs w:val="21"/>
        </w:rPr>
        <w:t xml:space="preserve">Table </w:t>
      </w:r>
      <w:bookmarkEnd w:id="142"/>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43" w:name="_Ref139315914"/>
      <w:r w:rsidRPr="00983EB8">
        <w:rPr>
          <w:rFonts w:cs="Times New Roman"/>
          <w:sz w:val="21"/>
          <w:szCs w:val="21"/>
        </w:rPr>
        <w:lastRenderedPageBreak/>
        <w:t xml:space="preserve">Table </w:t>
      </w:r>
      <w:bookmarkEnd w:id="143"/>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44"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44"/>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45" w:name="OLE_LINK52"/>
      <w:r w:rsidR="00DD12A0" w:rsidRPr="00BA7399">
        <w:rPr>
          <w:sz w:val="24"/>
          <w:szCs w:val="24"/>
        </w:rPr>
        <w:t>the influence of measurement noise and process noise on the observer</w:t>
      </w:r>
      <w:bookmarkEnd w:id="145"/>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46"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46"/>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47" w:name="OLE_LINK37"/>
      <w:r w:rsidR="00014590" w:rsidRPr="00167CE1">
        <w:rPr>
          <w:sz w:val="24"/>
          <w:szCs w:val="24"/>
        </w:rPr>
        <w:t xml:space="preserve">the </w:t>
      </w:r>
      <w:bookmarkStart w:id="148" w:name="OLE_LINK38"/>
      <w:r w:rsidR="000915C4" w:rsidRPr="00167CE1">
        <w:rPr>
          <w:sz w:val="24"/>
          <w:szCs w:val="24"/>
        </w:rPr>
        <w:t>vapor</w:t>
      </w:r>
      <w:bookmarkEnd w:id="148"/>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47"/>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49"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49"/>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50" w:name="OLE_LINK40"/>
      <w:r w:rsidR="00386EC8" w:rsidRPr="00167CE1">
        <w:rPr>
          <w:sz w:val="24"/>
          <w:szCs w:val="24"/>
        </w:rPr>
        <w:t>oxygen pressure</w:t>
      </w:r>
      <w:bookmarkEnd w:id="150"/>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lastRenderedPageBreak/>
        <w:drawing>
          <wp:inline distT="0" distB="0" distL="0" distR="0" wp14:anchorId="51B34F95" wp14:editId="7248A0A5">
            <wp:extent cx="5580380" cy="4182745"/>
            <wp:effectExtent l="0" t="0" r="0" b="0"/>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1609007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4182745"/>
                    </a:xfrm>
                    <a:prstGeom prst="rect">
                      <a:avLst/>
                    </a:prstGeom>
                  </pic:spPr>
                </pic:pic>
              </a:graphicData>
            </a:graphic>
          </wp:inline>
        </w:drawing>
      </w:r>
    </w:p>
    <w:p w14:paraId="12176D96" w14:textId="42338532" w:rsidR="00EB03EE" w:rsidRPr="0019305B" w:rsidRDefault="002B0808" w:rsidP="000D6EFA">
      <w:pPr>
        <w:pStyle w:val="aff8"/>
        <w:spacing w:line="300" w:lineRule="auto"/>
        <w:ind w:firstLine="0"/>
        <w:rPr>
          <w:rFonts w:cs="Times New Roman"/>
          <w:sz w:val="21"/>
          <w:szCs w:val="21"/>
        </w:rPr>
      </w:pPr>
      <w:bookmarkStart w:id="151" w:name="_Ref139443944"/>
      <w:r w:rsidRPr="0019305B">
        <w:rPr>
          <w:rFonts w:cs="Times New Roman"/>
          <w:sz w:val="21"/>
          <w:szCs w:val="21"/>
        </w:rPr>
        <w:t xml:space="preserve">Figure </w:t>
      </w:r>
      <w:bookmarkEnd w:id="151"/>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52" w:name="OLE_LINK55"/>
      <w:r w:rsidRPr="00282ED8">
        <w:rPr>
          <w:i/>
          <w:iCs w:val="0"/>
          <w:sz w:val="24"/>
          <w:szCs w:val="24"/>
        </w:rPr>
        <w:t>measurement noise</w:t>
      </w:r>
      <w:bookmarkEnd w:id="152"/>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53"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53"/>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A528F4B" wp14:editId="784460F5">
            <wp:extent cx="5580380" cy="2244090"/>
            <wp:effectExtent l="0" t="0" r="0" b="3810"/>
            <wp:docPr id="822506982" name="图片 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descr="图表, 折线图, 直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54" w:name="OLE_LINK44"/>
      <w:r w:rsidR="00E71DEC">
        <w:rPr>
          <w:rFonts w:cs="Times New Roman"/>
          <w:sz w:val="21"/>
          <w:szCs w:val="21"/>
        </w:rPr>
        <w:t>settings</w:t>
      </w:r>
      <w:r w:rsidRPr="005D1735">
        <w:rPr>
          <w:rFonts w:cs="Times New Roman"/>
          <w:sz w:val="21"/>
          <w:szCs w:val="21"/>
        </w:rPr>
        <w:t>.</w:t>
      </w:r>
      <w:bookmarkEnd w:id="154"/>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55" w:name="OLE_LINK94"/>
      <w:r w:rsidR="00F34CD2" w:rsidRPr="00B9493B">
        <w:rPr>
          <w:sz w:val="24"/>
          <w:szCs w:val="24"/>
        </w:rPr>
        <w:t>actual noise</w:t>
      </w:r>
      <w:bookmarkEnd w:id="155"/>
      <w:r w:rsidR="00CE60A2" w:rsidRPr="00B9493B">
        <w:rPr>
          <w:sz w:val="24"/>
          <w:szCs w:val="24"/>
        </w:rPr>
        <w:t xml:space="preserve"> for </w:t>
      </w:r>
      <w:bookmarkStart w:id="156" w:name="OLE_LINK97"/>
      <w:r w:rsidR="00CE60A2" w:rsidRPr="00B9493B">
        <w:rPr>
          <w:sz w:val="24"/>
          <w:szCs w:val="24"/>
        </w:rPr>
        <w:t>the liquid water volume fraction in CL</w:t>
      </w:r>
      <w:bookmarkEnd w:id="156"/>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57" w:name="OLE_LINK96"/>
      <w:r w:rsidR="00CE60A2" w:rsidRPr="00EC42F7">
        <w:rPr>
          <w:sz w:val="24"/>
          <w:szCs w:val="24"/>
        </w:rPr>
        <w:t>process noise</w:t>
      </w:r>
      <w:bookmarkEnd w:id="157"/>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lastRenderedPageBreak/>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58" w:name="OLE_LINK45"/>
      <w:r w:rsidR="00513648" w:rsidRPr="000C26C3">
        <w:rPr>
          <w:i/>
          <w:iCs w:val="0"/>
          <w:sz w:val="24"/>
          <w:szCs w:val="24"/>
        </w:rPr>
        <w:t>observer</w:t>
      </w:r>
      <w:bookmarkEnd w:id="158"/>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59" w:name="_Ref139464780"/>
      <w:r w:rsidRPr="000D6EFA">
        <w:rPr>
          <w:rFonts w:cs="Times New Roman"/>
          <w:sz w:val="21"/>
          <w:szCs w:val="21"/>
        </w:rPr>
        <w:t xml:space="preserve">Figure </w:t>
      </w:r>
      <w:bookmarkEnd w:id="159"/>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60" w:name="_Ref139464850"/>
      <w:r w:rsidR="002B0808" w:rsidRPr="000D6EFA">
        <w:rPr>
          <w:rFonts w:cs="Times New Roman"/>
          <w:sz w:val="21"/>
          <w:szCs w:val="21"/>
        </w:rPr>
        <w:t xml:space="preserve">Table </w:t>
      </w:r>
      <w:bookmarkEnd w:id="160"/>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61" w:name="OLE_LINK43"/>
      <w:r w:rsidR="00B466EC" w:rsidRPr="000D6EFA">
        <w:rPr>
          <w:rFonts w:cs="Times New Roman"/>
          <w:sz w:val="21"/>
          <w:szCs w:val="21"/>
        </w:rPr>
        <w:t>membrane</w:t>
      </w:r>
      <w:bookmarkEnd w:id="161"/>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w:t>
      </w:r>
      <w:r w:rsidR="003D7F1B" w:rsidRPr="000F2B04">
        <w:rPr>
          <w:sz w:val="24"/>
          <w:szCs w:val="24"/>
        </w:rPr>
        <w:lastRenderedPageBreak/>
        <w:t xml:space="preserve">value, </w:t>
      </w:r>
      <w:r w:rsidR="001C3604" w:rsidRPr="000F2B04">
        <w:rPr>
          <w:sz w:val="24"/>
          <w:szCs w:val="24"/>
        </w:rPr>
        <w:t xml:space="preserve">resulting in a large </w:t>
      </w:r>
      <w:bookmarkStart w:id="162" w:name="OLE_LINK98"/>
      <w:r w:rsidR="001C3604" w:rsidRPr="000F2B04">
        <w:rPr>
          <w:sz w:val="24"/>
          <w:szCs w:val="24"/>
        </w:rPr>
        <w:t>observation</w:t>
      </w:r>
      <w:bookmarkEnd w:id="162"/>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63" w:name="_Ref139466880"/>
      <w:r w:rsidRPr="00F852E2">
        <w:rPr>
          <w:rFonts w:cs="Times New Roman"/>
          <w:sz w:val="21"/>
          <w:szCs w:val="21"/>
        </w:rPr>
        <w:t xml:space="preserve">Figure </w:t>
      </w:r>
      <w:bookmarkEnd w:id="163"/>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64" w:name="OLE_LINK100"/>
      <w:r w:rsidR="00B60DB8" w:rsidRPr="00F852E2">
        <w:rPr>
          <w:rFonts w:cs="Times New Roman"/>
          <w:sz w:val="21"/>
          <w:szCs w:val="21"/>
        </w:rPr>
        <w:t>absolute error</w:t>
      </w:r>
      <w:r w:rsidR="00B466EC" w:rsidRPr="00F852E2">
        <w:rPr>
          <w:rFonts w:cs="Times New Roman"/>
          <w:sz w:val="21"/>
          <w:szCs w:val="21"/>
        </w:rPr>
        <w:t>.</w:t>
      </w:r>
      <w:bookmarkEnd w:id="164"/>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65" w:name="_Ref139466910"/>
      <w:bookmarkStart w:id="166" w:name="_Ref139466906"/>
      <w:r w:rsidRPr="00F852E2">
        <w:rPr>
          <w:rFonts w:cs="Times New Roman"/>
          <w:sz w:val="21"/>
          <w:szCs w:val="21"/>
        </w:rPr>
        <w:t xml:space="preserve">Table </w:t>
      </w:r>
      <w:bookmarkEnd w:id="165"/>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66"/>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67"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68" w:name="OLE_LINK103"/>
      <w:r w:rsidRPr="000F2B04">
        <w:rPr>
          <w:sz w:val="24"/>
          <w:szCs w:val="24"/>
        </w:rPr>
        <w:t>Observer-Fusion</w:t>
      </w:r>
      <w:bookmarkEnd w:id="168"/>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69" w:name="_Ref139466892"/>
      <w:r w:rsidRPr="00F852E2">
        <w:rPr>
          <w:rFonts w:cs="Times New Roman"/>
          <w:sz w:val="21"/>
          <w:szCs w:val="21"/>
        </w:rPr>
        <w:t xml:space="preserve">Figure </w:t>
      </w:r>
      <w:bookmarkEnd w:id="167"/>
      <w:bookmarkEnd w:id="169"/>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70" w:name="_Ref139466923"/>
      <w:r w:rsidRPr="00F852E2">
        <w:rPr>
          <w:rFonts w:cs="Times New Roman"/>
          <w:sz w:val="21"/>
          <w:szCs w:val="21"/>
        </w:rPr>
        <w:t xml:space="preserve">Table </w:t>
      </w:r>
      <w:bookmarkEnd w:id="170"/>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lastRenderedPageBreak/>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71" w:name="_Ref139468419"/>
      <w:r w:rsidRPr="006D4371">
        <w:rPr>
          <w:rFonts w:cs="Times New Roman"/>
          <w:sz w:val="21"/>
          <w:szCs w:val="21"/>
        </w:rPr>
        <w:t xml:space="preserve">Figure </w:t>
      </w:r>
      <w:bookmarkEnd w:id="171"/>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72" w:name="_Ref139468440"/>
      <w:bookmarkStart w:id="173" w:name="_Ref139468430"/>
      <w:r w:rsidRPr="001A3156">
        <w:rPr>
          <w:rFonts w:cs="Times New Roman"/>
          <w:sz w:val="21"/>
          <w:szCs w:val="21"/>
        </w:rPr>
        <w:t xml:space="preserve">Table </w:t>
      </w:r>
      <w:bookmarkEnd w:id="172"/>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73"/>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53FFC4E2"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174" w:author="一语 仲" w:date="2024-04-27T13:33:00Z" w16du:dateUtc="2024-04-27T05:33:00Z">
        <w:r w:rsidR="00077AB7">
          <w:rPr>
            <w:rFonts w:hint="eastAsia"/>
            <w:sz w:val="24"/>
            <w:szCs w:val="24"/>
          </w:rPr>
          <w:t>[B1]</w:t>
        </w:r>
      </w:ins>
      <w:r w:rsidRPr="008F0153">
        <w:rPr>
          <w:sz w:val="24"/>
          <w:szCs w:val="24"/>
        </w:rPr>
        <w:t xml:space="preserve">. For water state estimation in membrane, the Observer-Fusion had the same effect as the Observer-HFR with a simpler structure of </w:t>
      </w:r>
      <w:proofErr w:type="gramStart"/>
      <w:r w:rsidRPr="008F0153">
        <w:rPr>
          <w:sz w:val="24"/>
          <w:szCs w:val="24"/>
        </w:rPr>
        <w:t>observer</w:t>
      </w:r>
      <w:ins w:id="175" w:author="一语 仲" w:date="2024-04-27T13:33:00Z" w16du:dateUtc="2024-04-27T05:33:00Z">
        <w:r w:rsidR="00077AB7">
          <w:rPr>
            <w:rFonts w:hint="eastAsia"/>
            <w:sz w:val="24"/>
            <w:szCs w:val="24"/>
          </w:rPr>
          <w:t>[</w:t>
        </w:r>
        <w:proofErr w:type="gramEnd"/>
        <w:r w:rsidR="00077AB7">
          <w:rPr>
            <w:rFonts w:hint="eastAsia"/>
            <w:sz w:val="24"/>
            <w:szCs w:val="24"/>
          </w:rPr>
          <w:t>B2, B3]</w:t>
        </w:r>
      </w:ins>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lastRenderedPageBreak/>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76" w:name="OLE_LINK104"/>
      <w:r w:rsidRPr="008F0153">
        <w:rPr>
          <w:sz w:val="24"/>
          <w:szCs w:val="24"/>
        </w:rPr>
        <w:t xml:space="preserve"> </w:t>
      </w:r>
      <w:r>
        <w:rPr>
          <w:sz w:val="24"/>
          <w:szCs w:val="24"/>
        </w:rPr>
        <w:t>O</w:t>
      </w:r>
      <w:r w:rsidRPr="008F0153">
        <w:rPr>
          <w:sz w:val="24"/>
          <w:szCs w:val="24"/>
        </w:rPr>
        <w:t xml:space="preserve">bserver-Voltage </w:t>
      </w:r>
      <w:bookmarkEnd w:id="176"/>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77" w:name="OLE_LINK27"/>
      <w:r w:rsidRPr="000D06A3">
        <w:rPr>
          <w:rFonts w:cs="Times New Roman"/>
          <w:noProof/>
          <w:sz w:val="24"/>
          <w:szCs w:val="24"/>
        </w:rPr>
        <w:t>https://doi.org/10.1016/j.enconman.2022.115994</w:t>
      </w:r>
      <w:bookmarkEnd w:id="177"/>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78" w:name="OLE_LINK125"/>
      <w:r w:rsidRPr="000D06A3">
        <w:rPr>
          <w:rFonts w:cs="Times New Roman"/>
          <w:noProof/>
          <w:sz w:val="24"/>
          <w:szCs w:val="24"/>
        </w:rPr>
        <w:t>Int J Hydrogen Energ</w:t>
      </w:r>
      <w:r w:rsidR="00646E49">
        <w:rPr>
          <w:rFonts w:cs="Times New Roman" w:hint="eastAsia"/>
          <w:noProof/>
          <w:sz w:val="24"/>
          <w:szCs w:val="24"/>
        </w:rPr>
        <w:t>y</w:t>
      </w:r>
      <w:bookmarkEnd w:id="178"/>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79" w:name="OLE_LINK77"/>
      <w:r w:rsidRPr="000D06A3">
        <w:rPr>
          <w:rFonts w:cs="Times New Roman"/>
          <w:noProof/>
          <w:sz w:val="24"/>
          <w:szCs w:val="24"/>
        </w:rPr>
        <w:t>https://doi.org/10.1149/1.1739314</w:t>
      </w:r>
      <w:bookmarkEnd w:id="179"/>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80"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80"/>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81" w:name="OLE_LINK78"/>
      <w:r w:rsidRPr="000D06A3">
        <w:rPr>
          <w:rFonts w:cs="Times New Roman"/>
          <w:noProof/>
          <w:sz w:val="24"/>
          <w:szCs w:val="24"/>
        </w:rPr>
        <w:t>https://doi.org/10.1149/1.2054951</w:t>
      </w:r>
      <w:bookmarkEnd w:id="181"/>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82" w:name="OLE_LINK82"/>
      <w:r w:rsidR="00646E49" w:rsidRPr="000D06A3">
        <w:rPr>
          <w:rFonts w:cs="Times New Roman"/>
          <w:noProof/>
          <w:sz w:val="24"/>
          <w:szCs w:val="24"/>
        </w:rPr>
        <w:t>K. Jiao, X. Li.</w:t>
      </w:r>
      <w:bookmarkEnd w:id="182"/>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83" w:name="OLE_LINK108"/>
      <w:r w:rsidR="00646E49" w:rsidRPr="000D06A3">
        <w:rPr>
          <w:rFonts w:cs="Times New Roman"/>
          <w:noProof/>
          <w:sz w:val="24"/>
          <w:szCs w:val="24"/>
        </w:rPr>
        <w:t xml:space="preserve">F.A. </w:t>
      </w:r>
      <w:bookmarkStart w:id="184" w:name="_Hlk164186290"/>
      <w:r w:rsidR="00646E49" w:rsidRPr="000D06A3">
        <w:rPr>
          <w:rFonts w:cs="Times New Roman"/>
          <w:noProof/>
          <w:sz w:val="24"/>
          <w:szCs w:val="24"/>
        </w:rPr>
        <w:t>Dullien</w:t>
      </w:r>
      <w:bookmarkEnd w:id="183"/>
      <w:bookmarkEnd w:id="184"/>
      <w:r w:rsidR="00646E49" w:rsidRPr="000D06A3">
        <w:rPr>
          <w:rFonts w:cs="Times New Roman"/>
          <w:noProof/>
          <w:sz w:val="24"/>
          <w:szCs w:val="24"/>
        </w:rPr>
        <w:t xml:space="preserve">. </w:t>
      </w:r>
      <w:bookmarkStart w:id="185" w:name="OLE_LINK106"/>
      <w:r w:rsidR="00646E49" w:rsidRPr="000D06A3">
        <w:rPr>
          <w:rFonts w:cs="Times New Roman"/>
          <w:noProof/>
          <w:sz w:val="24"/>
          <w:szCs w:val="24"/>
        </w:rPr>
        <w:t>Porous media: fluid transport and pore structure</w:t>
      </w:r>
      <w:bookmarkEnd w:id="185"/>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86" w:name="OLE_LINK111"/>
      <w:r w:rsidRPr="000D06A3">
        <w:rPr>
          <w:rFonts w:cs="Times New Roman"/>
          <w:noProof/>
          <w:sz w:val="24"/>
          <w:szCs w:val="24"/>
        </w:rPr>
        <w:t xml:space="preserve"> </w:t>
      </w:r>
      <w:bookmarkEnd w:id="186"/>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87"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187"/>
      <w:r w:rsidR="00646E49" w:rsidRPr="00646E49">
        <w:rPr>
          <w:sz w:val="24"/>
          <w:szCs w:val="24"/>
        </w:rPr>
        <w:t xml:space="preserve"> 2009; 156: B970-80.</w:t>
      </w:r>
      <w:bookmarkStart w:id="188" w:name="OLE_LINK80"/>
      <w:r w:rsidR="00646E49" w:rsidRPr="00646E49">
        <w:rPr>
          <w:sz w:val="24"/>
          <w:szCs w:val="24"/>
        </w:rPr>
        <w:t xml:space="preserve"> https://doi.org/10.1149/1.3143965</w:t>
      </w:r>
      <w:bookmarkEnd w:id="188"/>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89" w:name="OLE_LINK120"/>
      <w:r w:rsidR="00646E49" w:rsidRPr="000D06A3">
        <w:rPr>
          <w:rFonts w:cs="Times New Roman"/>
          <w:sz w:val="24"/>
          <w:szCs w:val="24"/>
        </w:rPr>
        <w:t>https://doi.org/10.1016/j.pecs.2010.06.002</w:t>
      </w:r>
      <w:bookmarkEnd w:id="189"/>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90" w:name="OLE_LINK107"/>
      <w:r w:rsidR="00646E49" w:rsidRPr="000D06A3">
        <w:rPr>
          <w:sz w:val="24"/>
          <w:szCs w:val="24"/>
        </w:rPr>
        <w:t>PEM fuel cells: theory and practice.</w:t>
      </w:r>
      <w:bookmarkEnd w:id="190"/>
      <w:r w:rsidR="00646E49" w:rsidRPr="000D06A3">
        <w:rPr>
          <w:sz w:val="24"/>
          <w:szCs w:val="24"/>
        </w:rPr>
        <w:t xml:space="preserve"> </w:t>
      </w:r>
      <w:bookmarkStart w:id="191" w:name="OLE_LINK112"/>
      <w:r w:rsidR="00646E49" w:rsidRPr="000D06A3">
        <w:rPr>
          <w:sz w:val="24"/>
          <w:szCs w:val="24"/>
        </w:rPr>
        <w:t xml:space="preserve">2nd </w:t>
      </w:r>
      <w:r w:rsidR="00646E49" w:rsidRPr="000D06A3">
        <w:rPr>
          <w:rFonts w:hint="eastAsia"/>
          <w:sz w:val="24"/>
          <w:szCs w:val="24"/>
        </w:rPr>
        <w:t>ed</w:t>
      </w:r>
      <w:bookmarkEnd w:id="191"/>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92" w:name="OLE_LINK121"/>
      <w:r w:rsidR="00646E49" w:rsidRPr="00AE277D">
        <w:rPr>
          <w:rFonts w:hint="eastAsia"/>
          <w:sz w:val="24"/>
          <w:szCs w:val="24"/>
        </w:rPr>
        <w:t>AIChE Journal</w:t>
      </w:r>
      <w:bookmarkEnd w:id="192"/>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0570E37" w:rsidR="0028578A" w:rsidRPr="004C5521" w:rsidRDefault="0028578A" w:rsidP="004C2E4A">
      <w:pPr>
        <w:ind w:left="238" w:hanging="238"/>
        <w:rPr>
          <w:ins w:id="193" w:author="一语 仲" w:date="2024-04-27T13:31:00Z" w16du:dateUtc="2024-04-27T05:31:00Z"/>
          <w:rFonts w:cs="Times New Roman"/>
          <w:sz w:val="24"/>
          <w:szCs w:val="24"/>
        </w:rPr>
      </w:pPr>
      <w:r w:rsidRPr="000D06A3">
        <w:rPr>
          <w:rFonts w:cs="Times New Roman"/>
          <w:sz w:val="24"/>
          <w:szCs w:val="24"/>
        </w:rPr>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 xml:space="preserve">Hydrogen </w:t>
      </w:r>
      <w:r w:rsidR="00646E49" w:rsidRPr="004C5521">
        <w:rPr>
          <w:rFonts w:cs="Times New Roman"/>
          <w:sz w:val="24"/>
          <w:szCs w:val="24"/>
        </w:rPr>
        <w:t>Energy</w:t>
      </w:r>
      <w:r w:rsidR="00F363D9" w:rsidRPr="004C5521">
        <w:rPr>
          <w:rFonts w:cs="Times New Roman"/>
          <w:sz w:val="24"/>
          <w:szCs w:val="24"/>
        </w:rPr>
        <w:t xml:space="preserve"> 2022;</w:t>
      </w:r>
      <w:r w:rsidR="00646E49" w:rsidRPr="004C5521">
        <w:rPr>
          <w:rFonts w:cs="Times New Roman"/>
          <w:sz w:val="24"/>
          <w:szCs w:val="24"/>
        </w:rPr>
        <w:t xml:space="preserve"> 47</w:t>
      </w:r>
      <w:r w:rsidR="00F363D9" w:rsidRPr="004C5521">
        <w:rPr>
          <w:rFonts w:cs="Times New Roman"/>
          <w:sz w:val="24"/>
          <w:szCs w:val="24"/>
        </w:rPr>
        <w:t>:</w:t>
      </w:r>
      <w:r w:rsidR="00646E49" w:rsidRPr="004C5521">
        <w:rPr>
          <w:rFonts w:cs="Times New Roman"/>
          <w:sz w:val="24"/>
          <w:szCs w:val="24"/>
        </w:rPr>
        <w:t xml:space="preserve"> 9753-61.</w:t>
      </w:r>
      <w:r w:rsidR="00F363D9" w:rsidRPr="004C5521">
        <w:rPr>
          <w:rFonts w:cs="Times New Roman"/>
          <w:sz w:val="24"/>
          <w:szCs w:val="24"/>
        </w:rPr>
        <w:t xml:space="preserve"> </w:t>
      </w:r>
      <w:ins w:id="194" w:author="一语 仲" w:date="2024-04-27T13:31:00Z" w16du:dateUtc="2024-04-27T05:31:00Z">
        <w:r w:rsidR="006A35BB" w:rsidRPr="004C5521">
          <w:rPr>
            <w:rFonts w:cs="Times New Roman"/>
            <w:sz w:val="24"/>
            <w:szCs w:val="24"/>
          </w:rPr>
          <w:fldChar w:fldCharType="begin"/>
        </w:r>
        <w:r w:rsidR="006A35BB" w:rsidRPr="004C5521">
          <w:rPr>
            <w:rFonts w:cs="Times New Roman"/>
            <w:sz w:val="24"/>
            <w:szCs w:val="24"/>
          </w:rPr>
          <w:instrText>HYPERLINK "</w:instrText>
        </w:r>
      </w:ins>
      <w:r w:rsidR="006A35BB" w:rsidRPr="004C5521">
        <w:rPr>
          <w:rFonts w:cs="Times New Roman"/>
          <w:sz w:val="24"/>
          <w:szCs w:val="24"/>
        </w:rPr>
        <w:instrText>https://doi.org/10.1016/j.ijhydene.2022.01.061</w:instrText>
      </w:r>
      <w:ins w:id="195" w:author="一语 仲" w:date="2024-04-27T13:31:00Z" w16du:dateUtc="2024-04-27T05:31:00Z">
        <w:r w:rsidR="006A35BB" w:rsidRPr="004C5521">
          <w:rPr>
            <w:rFonts w:cs="Times New Roman"/>
            <w:sz w:val="24"/>
            <w:szCs w:val="24"/>
          </w:rPr>
          <w:instrText>"</w:instrText>
        </w:r>
        <w:r w:rsidR="006A35BB" w:rsidRPr="004C5521">
          <w:rPr>
            <w:rFonts w:cs="Times New Roman"/>
            <w:sz w:val="24"/>
            <w:szCs w:val="24"/>
          </w:rPr>
          <w:fldChar w:fldCharType="separate"/>
        </w:r>
      </w:ins>
      <w:r w:rsidR="006A35BB" w:rsidRPr="004C5521">
        <w:rPr>
          <w:rFonts w:cs="Times New Roman"/>
          <w:rPrChange w:id="196" w:author="一语 仲" w:date="2024-04-27T13:32:00Z" w16du:dateUtc="2024-04-27T05:32:00Z">
            <w:rPr>
              <w:rStyle w:val="aff3"/>
              <w:sz w:val="24"/>
              <w:szCs w:val="24"/>
            </w:rPr>
          </w:rPrChange>
        </w:rPr>
        <w:t>https://doi.org/10.1016/j.ijhydene.2022.01.061</w:t>
      </w:r>
      <w:ins w:id="197" w:author="一语 仲" w:date="2024-04-27T13:31:00Z" w16du:dateUtc="2024-04-27T05:31:00Z">
        <w:r w:rsidR="006A35BB" w:rsidRPr="004C5521">
          <w:rPr>
            <w:rFonts w:cs="Times New Roman"/>
            <w:sz w:val="24"/>
            <w:szCs w:val="24"/>
          </w:rPr>
          <w:fldChar w:fldCharType="end"/>
        </w:r>
      </w:ins>
    </w:p>
    <w:p w14:paraId="21B0629A" w14:textId="4C6FD1C7" w:rsidR="006A35BB" w:rsidRPr="004C5521" w:rsidRDefault="006A35BB" w:rsidP="004C5521">
      <w:pPr>
        <w:ind w:left="238" w:hanging="238"/>
        <w:rPr>
          <w:ins w:id="198" w:author="一语 仲" w:date="2024-04-27T13:31:00Z" w16du:dateUtc="2024-04-27T05:31:00Z"/>
          <w:rFonts w:cs="Times New Roman"/>
          <w:sz w:val="24"/>
          <w:szCs w:val="24"/>
          <w:rPrChange w:id="199" w:author="一语 仲" w:date="2024-04-27T13:32:00Z" w16du:dateUtc="2024-04-27T05:32:00Z">
            <w:rPr>
              <w:ins w:id="200" w:author="一语 仲" w:date="2024-04-27T13:31:00Z" w16du:dateUtc="2024-04-27T05:31:00Z"/>
              <w:color w:val="000000"/>
              <w:szCs w:val="21"/>
            </w:rPr>
          </w:rPrChange>
        </w:rPr>
        <w:pPrChange w:id="201" w:author="一语 仲" w:date="2024-04-27T13:32:00Z" w16du:dateUtc="2024-04-27T05:32:00Z">
          <w:pPr/>
        </w:pPrChange>
      </w:pPr>
      <w:ins w:id="202" w:author="一语 仲" w:date="2024-04-27T13:31:00Z" w16du:dateUtc="2024-04-27T05:31:00Z">
        <w:r w:rsidRPr="004C5521">
          <w:rPr>
            <w:rFonts w:cs="Times New Roman"/>
            <w:sz w:val="24"/>
            <w:szCs w:val="24"/>
            <w:rPrChange w:id="203" w:author="一语 仲" w:date="2024-04-27T13:32:00Z" w16du:dateUtc="2024-04-27T05:32:00Z">
              <w:rPr>
                <w:color w:val="000000"/>
                <w:szCs w:val="21"/>
              </w:rPr>
            </w:rPrChange>
          </w:rPr>
          <w:lastRenderedPageBreak/>
          <w:t>[</w:t>
        </w:r>
      </w:ins>
      <w:ins w:id="204" w:author="一语 仲" w:date="2024-04-27T13:32:00Z" w16du:dateUtc="2024-04-27T05:32:00Z">
        <w:r w:rsidRPr="004C5521">
          <w:rPr>
            <w:rFonts w:cs="Times New Roman" w:hint="eastAsia"/>
            <w:sz w:val="24"/>
            <w:szCs w:val="24"/>
            <w:rPrChange w:id="205" w:author="一语 仲" w:date="2024-04-27T13:32:00Z" w16du:dateUtc="2024-04-27T05:32:00Z">
              <w:rPr>
                <w:rFonts w:hint="eastAsia"/>
                <w:color w:val="000000"/>
                <w:szCs w:val="21"/>
              </w:rPr>
            </w:rPrChange>
          </w:rPr>
          <w:t>B</w:t>
        </w:r>
      </w:ins>
      <w:ins w:id="206" w:author="一语 仲" w:date="2024-04-27T13:31:00Z" w16du:dateUtc="2024-04-27T05:31:00Z">
        <w:r w:rsidRPr="004C5521">
          <w:rPr>
            <w:rFonts w:cs="Times New Roman"/>
            <w:sz w:val="24"/>
            <w:szCs w:val="24"/>
            <w:rPrChange w:id="207" w:author="一语 仲" w:date="2024-04-27T13:32:00Z" w16du:dateUtc="2024-04-27T05:32:00Z">
              <w:rPr>
                <w:color w:val="000000"/>
                <w:szCs w:val="21"/>
              </w:rPr>
            </w:rPrChange>
          </w:rPr>
          <w:t xml:space="preserve">1] Zhu M, Xie X, Wu K, Najmi A-U-H, Jiao K. Experimental investigation of the effect of membrane water content on PEM fuel cell cold start. Energy Procedia </w:t>
        </w:r>
        <w:proofErr w:type="gramStart"/>
        <w:r w:rsidRPr="004C5521">
          <w:rPr>
            <w:rFonts w:cs="Times New Roman"/>
            <w:sz w:val="24"/>
            <w:szCs w:val="24"/>
            <w:rPrChange w:id="208" w:author="一语 仲" w:date="2024-04-27T13:32:00Z" w16du:dateUtc="2024-04-27T05:32:00Z">
              <w:rPr>
                <w:color w:val="000000"/>
                <w:szCs w:val="21"/>
              </w:rPr>
            </w:rPrChange>
          </w:rPr>
          <w:t>2019;158:1724</w:t>
        </w:r>
        <w:proofErr w:type="gramEnd"/>
        <w:r w:rsidRPr="004C5521">
          <w:rPr>
            <w:rFonts w:cs="Times New Roman"/>
            <w:sz w:val="24"/>
            <w:szCs w:val="24"/>
            <w:rPrChange w:id="209" w:author="一语 仲" w:date="2024-04-27T13:32:00Z" w16du:dateUtc="2024-04-27T05:32:00Z">
              <w:rPr>
                <w:color w:val="000000"/>
                <w:szCs w:val="21"/>
              </w:rPr>
            </w:rPrChange>
          </w:rPr>
          <w:t xml:space="preserve">–9. </w:t>
        </w:r>
        <w:r w:rsidRPr="004C5521">
          <w:rPr>
            <w:rFonts w:cs="Times New Roman"/>
            <w:sz w:val="24"/>
            <w:szCs w:val="24"/>
            <w:rPrChange w:id="210" w:author="一语 仲" w:date="2024-04-27T13:32:00Z" w16du:dateUtc="2024-04-27T05:32:00Z">
              <w:rPr/>
            </w:rPrChange>
          </w:rPr>
          <w:fldChar w:fldCharType="begin"/>
        </w:r>
        <w:r w:rsidRPr="004C5521">
          <w:rPr>
            <w:rFonts w:cs="Times New Roman"/>
            <w:sz w:val="24"/>
            <w:szCs w:val="24"/>
            <w:rPrChange w:id="211" w:author="一语 仲" w:date="2024-04-27T13:32:00Z" w16du:dateUtc="2024-04-27T05:32:00Z">
              <w:rPr/>
            </w:rPrChange>
          </w:rPr>
          <w:instrText>HYPERLINK "https://doi.org/10.1016/j.egypro.2019.01.401"</w:instrText>
        </w:r>
        <w:r w:rsidRPr="004C5521">
          <w:rPr>
            <w:rFonts w:cs="Times New Roman"/>
            <w:sz w:val="24"/>
            <w:szCs w:val="24"/>
            <w:rPrChange w:id="212" w:author="一语 仲" w:date="2024-04-27T13:32:00Z" w16du:dateUtc="2024-04-27T05:32:00Z">
              <w:rPr/>
            </w:rPrChange>
          </w:rPr>
        </w:r>
        <w:r w:rsidRPr="004C5521">
          <w:rPr>
            <w:rFonts w:cs="Times New Roman"/>
            <w:sz w:val="24"/>
            <w:szCs w:val="24"/>
            <w:rPrChange w:id="213" w:author="一语 仲" w:date="2024-04-27T13:32:00Z" w16du:dateUtc="2024-04-27T05:32:00Z">
              <w:rPr/>
            </w:rPrChange>
          </w:rPr>
          <w:fldChar w:fldCharType="separate"/>
        </w:r>
        <w:r w:rsidRPr="004C5521">
          <w:rPr>
            <w:rFonts w:cs="Times New Roman"/>
            <w:sz w:val="24"/>
            <w:szCs w:val="24"/>
            <w:rPrChange w:id="214" w:author="一语 仲" w:date="2024-04-27T13:32:00Z" w16du:dateUtc="2024-04-27T05:32:00Z">
              <w:rPr>
                <w:rStyle w:val="aff3"/>
                <w:szCs w:val="21"/>
              </w:rPr>
            </w:rPrChange>
          </w:rPr>
          <w:t>https://doi.org/10.1016/j.egypro.2019.01.401</w:t>
        </w:r>
        <w:r w:rsidRPr="004C5521">
          <w:rPr>
            <w:rFonts w:cs="Times New Roman"/>
            <w:sz w:val="24"/>
            <w:szCs w:val="24"/>
            <w:rPrChange w:id="215" w:author="一语 仲" w:date="2024-04-27T13:32:00Z" w16du:dateUtc="2024-04-27T05:32:00Z">
              <w:rPr>
                <w:rStyle w:val="aff3"/>
                <w:szCs w:val="21"/>
              </w:rPr>
            </w:rPrChange>
          </w:rPr>
          <w:fldChar w:fldCharType="end"/>
        </w:r>
        <w:r w:rsidRPr="004C5521">
          <w:rPr>
            <w:rFonts w:cs="Times New Roman"/>
            <w:sz w:val="24"/>
            <w:szCs w:val="24"/>
            <w:rPrChange w:id="216" w:author="一语 仲" w:date="2024-04-27T13:32:00Z" w16du:dateUtc="2024-04-27T05:32:00Z">
              <w:rPr>
                <w:color w:val="000000"/>
                <w:szCs w:val="21"/>
              </w:rPr>
            </w:rPrChange>
          </w:rPr>
          <w:t>.</w:t>
        </w:r>
      </w:ins>
    </w:p>
    <w:p w14:paraId="06C3708F" w14:textId="65353BB5" w:rsidR="006A35BB" w:rsidRPr="004C5521" w:rsidRDefault="006A35BB" w:rsidP="004C5521">
      <w:pPr>
        <w:ind w:left="238" w:hanging="238"/>
        <w:rPr>
          <w:ins w:id="217" w:author="一语 仲" w:date="2024-04-27T13:31:00Z" w16du:dateUtc="2024-04-27T05:31:00Z"/>
          <w:rFonts w:cs="Times New Roman"/>
          <w:sz w:val="24"/>
          <w:szCs w:val="24"/>
          <w:rPrChange w:id="218" w:author="一语 仲" w:date="2024-04-27T13:32:00Z" w16du:dateUtc="2024-04-27T05:32:00Z">
            <w:rPr>
              <w:ins w:id="219" w:author="一语 仲" w:date="2024-04-27T13:31:00Z" w16du:dateUtc="2024-04-27T05:31:00Z"/>
              <w:color w:val="000000"/>
              <w:szCs w:val="21"/>
            </w:rPr>
          </w:rPrChange>
        </w:rPr>
        <w:pPrChange w:id="220" w:author="一语 仲" w:date="2024-04-27T13:32:00Z" w16du:dateUtc="2024-04-27T05:32:00Z">
          <w:pPr/>
        </w:pPrChange>
      </w:pPr>
      <w:ins w:id="221" w:author="一语 仲" w:date="2024-04-27T13:31:00Z" w16du:dateUtc="2024-04-27T05:31:00Z">
        <w:r w:rsidRPr="004C5521">
          <w:rPr>
            <w:rFonts w:cs="Times New Roman"/>
            <w:sz w:val="24"/>
            <w:szCs w:val="24"/>
            <w:rPrChange w:id="222" w:author="一语 仲" w:date="2024-04-27T13:32:00Z" w16du:dateUtc="2024-04-27T05:32:00Z">
              <w:rPr>
                <w:color w:val="000000"/>
                <w:szCs w:val="21"/>
              </w:rPr>
            </w:rPrChange>
          </w:rPr>
          <w:t>[</w:t>
        </w:r>
      </w:ins>
      <w:ins w:id="223" w:author="一语 仲" w:date="2024-04-27T13:32:00Z" w16du:dateUtc="2024-04-27T05:32:00Z">
        <w:r w:rsidRPr="004C5521">
          <w:rPr>
            <w:rFonts w:cs="Times New Roman" w:hint="eastAsia"/>
            <w:sz w:val="24"/>
            <w:szCs w:val="24"/>
            <w:rPrChange w:id="224" w:author="一语 仲" w:date="2024-04-27T13:32:00Z" w16du:dateUtc="2024-04-27T05:32:00Z">
              <w:rPr>
                <w:rFonts w:hint="eastAsia"/>
                <w:color w:val="000000"/>
                <w:szCs w:val="21"/>
              </w:rPr>
            </w:rPrChange>
          </w:rPr>
          <w:t>B</w:t>
        </w:r>
      </w:ins>
      <w:ins w:id="225" w:author="一语 仲" w:date="2024-04-27T13:31:00Z" w16du:dateUtc="2024-04-27T05:31:00Z">
        <w:r w:rsidRPr="004C5521">
          <w:rPr>
            <w:rFonts w:cs="Times New Roman" w:hint="eastAsia"/>
            <w:sz w:val="24"/>
            <w:szCs w:val="24"/>
            <w:rPrChange w:id="226" w:author="一语 仲" w:date="2024-04-27T13:32:00Z" w16du:dateUtc="2024-04-27T05:32:00Z">
              <w:rPr>
                <w:rFonts w:hint="eastAsia"/>
                <w:color w:val="000000"/>
                <w:szCs w:val="21"/>
              </w:rPr>
            </w:rPrChange>
          </w:rPr>
          <w:t>2</w:t>
        </w:r>
        <w:r w:rsidRPr="004C5521">
          <w:rPr>
            <w:rFonts w:cs="Times New Roman"/>
            <w:sz w:val="24"/>
            <w:szCs w:val="24"/>
            <w:rPrChange w:id="227" w:author="一语 仲" w:date="2024-04-27T13:32:00Z" w16du:dateUtc="2024-04-27T05:32:00Z">
              <w:rPr>
                <w:color w:val="000000"/>
                <w:szCs w:val="21"/>
              </w:rPr>
            </w:rPrChange>
          </w:rPr>
          <w:t>]</w:t>
        </w:r>
        <w:r w:rsidRPr="004C5521">
          <w:rPr>
            <w:rFonts w:cs="Times New Roman" w:hint="eastAsia"/>
            <w:sz w:val="24"/>
            <w:szCs w:val="24"/>
            <w:rPrChange w:id="228" w:author="一语 仲" w:date="2024-04-27T13:32:00Z" w16du:dateUtc="2024-04-27T05:32:00Z">
              <w:rPr>
                <w:rFonts w:hint="eastAsia"/>
                <w:color w:val="000000"/>
                <w:szCs w:val="21"/>
              </w:rPr>
            </w:rPrChange>
          </w:rPr>
          <w:t xml:space="preserve"> </w:t>
        </w:r>
        <w:r w:rsidRPr="004C5521">
          <w:rPr>
            <w:rFonts w:cs="Times New Roman"/>
            <w:sz w:val="24"/>
            <w:szCs w:val="24"/>
            <w:rPrChange w:id="229" w:author="一语 仲" w:date="2024-04-27T13:32:00Z" w16du:dateUtc="2024-04-27T05:32:00Z">
              <w:rPr>
                <w:color w:val="000000"/>
                <w:szCs w:val="21"/>
              </w:rPr>
            </w:rPrChange>
          </w:rPr>
          <w:t xml:space="preserve">Zhou B, Huang W, Zong Y, </w:t>
        </w:r>
        <w:proofErr w:type="spellStart"/>
        <w:r w:rsidRPr="004C5521">
          <w:rPr>
            <w:rFonts w:cs="Times New Roman"/>
            <w:sz w:val="24"/>
            <w:szCs w:val="24"/>
            <w:rPrChange w:id="230" w:author="一语 仲" w:date="2024-04-27T13:32:00Z" w16du:dateUtc="2024-04-27T05:32:00Z">
              <w:rPr>
                <w:color w:val="000000"/>
                <w:szCs w:val="21"/>
              </w:rPr>
            </w:rPrChange>
          </w:rPr>
          <w:t>Sobiesiak</w:t>
        </w:r>
        <w:proofErr w:type="spellEnd"/>
        <w:r w:rsidRPr="004C5521">
          <w:rPr>
            <w:rFonts w:cs="Times New Roman"/>
            <w:sz w:val="24"/>
            <w:szCs w:val="24"/>
            <w:rPrChange w:id="231" w:author="一语 仲" w:date="2024-04-27T13:32:00Z" w16du:dateUtc="2024-04-27T05:32:00Z">
              <w:rPr>
                <w:color w:val="000000"/>
                <w:szCs w:val="21"/>
              </w:rPr>
            </w:rPrChange>
          </w:rPr>
          <w:t xml:space="preserve"> A. Water and pressure effects on a single PEM fuel cell. Journal of Power Sources </w:t>
        </w:r>
        <w:proofErr w:type="gramStart"/>
        <w:r w:rsidRPr="004C5521">
          <w:rPr>
            <w:rFonts w:cs="Times New Roman"/>
            <w:sz w:val="24"/>
            <w:szCs w:val="24"/>
            <w:rPrChange w:id="232" w:author="一语 仲" w:date="2024-04-27T13:32:00Z" w16du:dateUtc="2024-04-27T05:32:00Z">
              <w:rPr>
                <w:color w:val="000000"/>
                <w:szCs w:val="21"/>
              </w:rPr>
            </w:rPrChange>
          </w:rPr>
          <w:t>2006;155:190</w:t>
        </w:r>
        <w:proofErr w:type="gramEnd"/>
        <w:r w:rsidRPr="004C5521">
          <w:rPr>
            <w:rFonts w:cs="Times New Roman"/>
            <w:sz w:val="24"/>
            <w:szCs w:val="24"/>
            <w:rPrChange w:id="233" w:author="一语 仲" w:date="2024-04-27T13:32:00Z" w16du:dateUtc="2024-04-27T05:32:00Z">
              <w:rPr>
                <w:color w:val="000000"/>
                <w:szCs w:val="21"/>
              </w:rPr>
            </w:rPrChange>
          </w:rPr>
          <w:t xml:space="preserve">–202. </w:t>
        </w:r>
        <w:r w:rsidRPr="004C5521">
          <w:rPr>
            <w:rFonts w:cs="Times New Roman"/>
            <w:sz w:val="24"/>
            <w:szCs w:val="24"/>
            <w:rPrChange w:id="234" w:author="一语 仲" w:date="2024-04-27T13:32:00Z" w16du:dateUtc="2024-04-27T05:32:00Z">
              <w:rPr/>
            </w:rPrChange>
          </w:rPr>
          <w:fldChar w:fldCharType="begin"/>
        </w:r>
        <w:r w:rsidRPr="004C5521">
          <w:rPr>
            <w:rFonts w:cs="Times New Roman"/>
            <w:sz w:val="24"/>
            <w:szCs w:val="24"/>
            <w:rPrChange w:id="235" w:author="一语 仲" w:date="2024-04-27T13:32:00Z" w16du:dateUtc="2024-04-27T05:32:00Z">
              <w:rPr/>
            </w:rPrChange>
          </w:rPr>
          <w:instrText>HYPERLINK "https://doi.org/10.1016/j.jpowsour.2005.04.027"</w:instrText>
        </w:r>
        <w:r w:rsidRPr="004C5521">
          <w:rPr>
            <w:rFonts w:cs="Times New Roman"/>
            <w:sz w:val="24"/>
            <w:szCs w:val="24"/>
            <w:rPrChange w:id="236" w:author="一语 仲" w:date="2024-04-27T13:32:00Z" w16du:dateUtc="2024-04-27T05:32:00Z">
              <w:rPr/>
            </w:rPrChange>
          </w:rPr>
        </w:r>
        <w:r w:rsidRPr="004C5521">
          <w:rPr>
            <w:rFonts w:cs="Times New Roman"/>
            <w:sz w:val="24"/>
            <w:szCs w:val="24"/>
            <w:rPrChange w:id="237" w:author="一语 仲" w:date="2024-04-27T13:32:00Z" w16du:dateUtc="2024-04-27T05:32:00Z">
              <w:rPr/>
            </w:rPrChange>
          </w:rPr>
          <w:fldChar w:fldCharType="separate"/>
        </w:r>
        <w:r w:rsidRPr="004C5521">
          <w:rPr>
            <w:rFonts w:cs="Times New Roman"/>
            <w:sz w:val="24"/>
            <w:szCs w:val="24"/>
            <w:rPrChange w:id="238" w:author="一语 仲" w:date="2024-04-27T13:32:00Z" w16du:dateUtc="2024-04-27T05:32:00Z">
              <w:rPr>
                <w:color w:val="000000"/>
                <w:szCs w:val="21"/>
              </w:rPr>
            </w:rPrChange>
          </w:rPr>
          <w:t>https://doi.org/10.1016/j.jpowsour.2005.04.027</w:t>
        </w:r>
        <w:r w:rsidRPr="004C5521">
          <w:rPr>
            <w:rFonts w:cs="Times New Roman"/>
            <w:sz w:val="24"/>
            <w:szCs w:val="24"/>
            <w:rPrChange w:id="239" w:author="一语 仲" w:date="2024-04-27T13:32:00Z" w16du:dateUtc="2024-04-27T05:32:00Z">
              <w:rPr>
                <w:color w:val="000000"/>
                <w:szCs w:val="21"/>
              </w:rPr>
            </w:rPrChange>
          </w:rPr>
          <w:fldChar w:fldCharType="end"/>
        </w:r>
      </w:ins>
    </w:p>
    <w:p w14:paraId="12C1E3C9" w14:textId="4C92B45A" w:rsidR="006A35BB" w:rsidRPr="004C5521" w:rsidRDefault="006A35BB" w:rsidP="004C5521">
      <w:pPr>
        <w:ind w:left="238" w:hanging="238"/>
        <w:rPr>
          <w:ins w:id="240" w:author="一语 仲" w:date="2024-04-27T13:31:00Z" w16du:dateUtc="2024-04-27T05:31:00Z"/>
          <w:rFonts w:cs="Times New Roman"/>
          <w:sz w:val="24"/>
          <w:szCs w:val="24"/>
          <w:rPrChange w:id="241" w:author="一语 仲" w:date="2024-04-27T13:32:00Z" w16du:dateUtc="2024-04-27T05:32:00Z">
            <w:rPr>
              <w:ins w:id="242" w:author="一语 仲" w:date="2024-04-27T13:31:00Z" w16du:dateUtc="2024-04-27T05:31:00Z"/>
              <w:color w:val="000000"/>
              <w:szCs w:val="21"/>
            </w:rPr>
          </w:rPrChange>
        </w:rPr>
        <w:pPrChange w:id="243" w:author="一语 仲" w:date="2024-04-27T13:32:00Z" w16du:dateUtc="2024-04-27T05:32:00Z">
          <w:pPr/>
        </w:pPrChange>
      </w:pPr>
      <w:ins w:id="244" w:author="一语 仲" w:date="2024-04-27T13:31:00Z" w16du:dateUtc="2024-04-27T05:31:00Z">
        <w:r w:rsidRPr="004C5521">
          <w:rPr>
            <w:rFonts w:cs="Times New Roman"/>
            <w:sz w:val="24"/>
            <w:szCs w:val="24"/>
            <w:rPrChange w:id="245" w:author="一语 仲" w:date="2024-04-27T13:32:00Z" w16du:dateUtc="2024-04-27T05:32:00Z">
              <w:rPr/>
            </w:rPrChange>
          </w:rPr>
          <w:t>[</w:t>
        </w:r>
      </w:ins>
      <w:ins w:id="246" w:author="一语 仲" w:date="2024-04-27T13:32:00Z" w16du:dateUtc="2024-04-27T05:32:00Z">
        <w:r w:rsidRPr="004C5521">
          <w:rPr>
            <w:rFonts w:cs="Times New Roman" w:hint="eastAsia"/>
            <w:sz w:val="24"/>
            <w:szCs w:val="24"/>
            <w:rPrChange w:id="247" w:author="一语 仲" w:date="2024-04-27T13:32:00Z" w16du:dateUtc="2024-04-27T05:32:00Z">
              <w:rPr>
                <w:rFonts w:hint="eastAsia"/>
              </w:rPr>
            </w:rPrChange>
          </w:rPr>
          <w:t>B</w:t>
        </w:r>
      </w:ins>
      <w:ins w:id="248" w:author="一语 仲" w:date="2024-04-27T13:31:00Z" w16du:dateUtc="2024-04-27T05:31:00Z">
        <w:r w:rsidRPr="004C5521">
          <w:rPr>
            <w:rFonts w:cs="Times New Roman" w:hint="eastAsia"/>
            <w:sz w:val="24"/>
            <w:szCs w:val="24"/>
            <w:rPrChange w:id="249" w:author="一语 仲" w:date="2024-04-27T13:32:00Z" w16du:dateUtc="2024-04-27T05:32:00Z">
              <w:rPr>
                <w:rFonts w:hint="eastAsia"/>
              </w:rPr>
            </w:rPrChange>
          </w:rPr>
          <w:t>3</w:t>
        </w:r>
        <w:r w:rsidRPr="004C5521">
          <w:rPr>
            <w:rFonts w:cs="Times New Roman"/>
            <w:sz w:val="24"/>
            <w:szCs w:val="24"/>
            <w:rPrChange w:id="250" w:author="一语 仲" w:date="2024-04-27T13:32:00Z" w16du:dateUtc="2024-04-27T05:32:00Z">
              <w:rPr/>
            </w:rPrChange>
          </w:rPr>
          <w:t>]</w:t>
        </w:r>
        <w:r w:rsidRPr="004C5521">
          <w:rPr>
            <w:rFonts w:cs="Times New Roman" w:hint="eastAsia"/>
            <w:sz w:val="24"/>
            <w:szCs w:val="24"/>
            <w:rPrChange w:id="251" w:author="一语 仲" w:date="2024-04-27T13:32:00Z" w16du:dateUtc="2024-04-27T05:32:00Z">
              <w:rPr>
                <w:rFonts w:hint="eastAsia"/>
                <w:color w:val="000000"/>
                <w:szCs w:val="21"/>
              </w:rPr>
            </w:rPrChange>
          </w:rPr>
          <w:t xml:space="preserve"> </w:t>
        </w:r>
        <w:proofErr w:type="spellStart"/>
        <w:r w:rsidRPr="004C5521">
          <w:rPr>
            <w:rFonts w:cs="Times New Roman"/>
            <w:sz w:val="24"/>
            <w:szCs w:val="24"/>
            <w:rPrChange w:id="252" w:author="一语 仲" w:date="2024-04-27T13:32:00Z" w16du:dateUtc="2024-04-27T05:32:00Z">
              <w:rPr/>
            </w:rPrChange>
          </w:rPr>
          <w:t>Görgün</w:t>
        </w:r>
        <w:proofErr w:type="spellEnd"/>
        <w:r w:rsidRPr="004C5521">
          <w:rPr>
            <w:rFonts w:cs="Times New Roman"/>
            <w:sz w:val="24"/>
            <w:szCs w:val="24"/>
            <w:rPrChange w:id="253" w:author="一语 仲" w:date="2024-04-27T13:32:00Z" w16du:dateUtc="2024-04-27T05:32:00Z">
              <w:rPr/>
            </w:rPrChange>
          </w:rPr>
          <w:t xml:space="preserve"> H, </w:t>
        </w:r>
        <w:proofErr w:type="spellStart"/>
        <w:r w:rsidRPr="004C5521">
          <w:rPr>
            <w:rFonts w:cs="Times New Roman"/>
            <w:sz w:val="24"/>
            <w:szCs w:val="24"/>
            <w:rPrChange w:id="254" w:author="一语 仲" w:date="2024-04-27T13:32:00Z" w16du:dateUtc="2024-04-27T05:32:00Z">
              <w:rPr/>
            </w:rPrChange>
          </w:rPr>
          <w:t>Arcak</w:t>
        </w:r>
        <w:proofErr w:type="spellEnd"/>
        <w:r w:rsidRPr="004C5521">
          <w:rPr>
            <w:rFonts w:cs="Times New Roman"/>
            <w:sz w:val="24"/>
            <w:szCs w:val="24"/>
            <w:rPrChange w:id="255" w:author="一语 仲" w:date="2024-04-27T13:32:00Z" w16du:dateUtc="2024-04-27T05:32:00Z">
              <w:rPr/>
            </w:rPrChange>
          </w:rPr>
          <w:t xml:space="preserve"> M, Barbir F. An algorithm for estimation of membrane water content in PEM fuel cells. Journal of Power Sources </w:t>
        </w:r>
        <w:proofErr w:type="gramStart"/>
        <w:r w:rsidRPr="004C5521">
          <w:rPr>
            <w:rFonts w:cs="Times New Roman"/>
            <w:sz w:val="24"/>
            <w:szCs w:val="24"/>
            <w:rPrChange w:id="256" w:author="一语 仲" w:date="2024-04-27T13:32:00Z" w16du:dateUtc="2024-04-27T05:32:00Z">
              <w:rPr/>
            </w:rPrChange>
          </w:rPr>
          <w:t>2006;157:389</w:t>
        </w:r>
        <w:proofErr w:type="gramEnd"/>
        <w:r w:rsidRPr="004C5521">
          <w:rPr>
            <w:rFonts w:cs="Times New Roman"/>
            <w:sz w:val="24"/>
            <w:szCs w:val="24"/>
            <w:rPrChange w:id="257" w:author="一语 仲" w:date="2024-04-27T13:32:00Z" w16du:dateUtc="2024-04-27T05:32:00Z">
              <w:rPr/>
            </w:rPrChange>
          </w:rPr>
          <w:t xml:space="preserve">–94. </w:t>
        </w:r>
        <w:r w:rsidRPr="004C5521">
          <w:rPr>
            <w:rFonts w:cs="Times New Roman"/>
            <w:sz w:val="24"/>
            <w:szCs w:val="24"/>
            <w:rPrChange w:id="258" w:author="一语 仲" w:date="2024-04-27T13:32:00Z" w16du:dateUtc="2024-04-27T05:32:00Z">
              <w:rPr/>
            </w:rPrChange>
          </w:rPr>
          <w:fldChar w:fldCharType="begin"/>
        </w:r>
        <w:r w:rsidRPr="004C5521">
          <w:rPr>
            <w:rFonts w:cs="Times New Roman"/>
            <w:sz w:val="24"/>
            <w:szCs w:val="24"/>
            <w:rPrChange w:id="259" w:author="一语 仲" w:date="2024-04-27T13:32:00Z" w16du:dateUtc="2024-04-27T05:32:00Z">
              <w:rPr/>
            </w:rPrChange>
          </w:rPr>
          <w:instrText>HYPERLINK "https://doi.org/10.1016/j.jpowsour.2005.07.053"</w:instrText>
        </w:r>
        <w:r w:rsidRPr="004C5521">
          <w:rPr>
            <w:rFonts w:cs="Times New Roman"/>
            <w:sz w:val="24"/>
            <w:szCs w:val="24"/>
            <w:rPrChange w:id="260" w:author="一语 仲" w:date="2024-04-27T13:32:00Z" w16du:dateUtc="2024-04-27T05:32:00Z">
              <w:rPr/>
            </w:rPrChange>
          </w:rPr>
        </w:r>
        <w:r w:rsidRPr="004C5521">
          <w:rPr>
            <w:rFonts w:cs="Times New Roman"/>
            <w:sz w:val="24"/>
            <w:szCs w:val="24"/>
            <w:rPrChange w:id="261" w:author="一语 仲" w:date="2024-04-27T13:32:00Z" w16du:dateUtc="2024-04-27T05:32:00Z">
              <w:rPr/>
            </w:rPrChange>
          </w:rPr>
          <w:fldChar w:fldCharType="separate"/>
        </w:r>
        <w:r w:rsidRPr="004C5521">
          <w:rPr>
            <w:rFonts w:cs="Times New Roman"/>
            <w:sz w:val="24"/>
            <w:szCs w:val="24"/>
            <w:rPrChange w:id="262" w:author="一语 仲" w:date="2024-04-27T13:32:00Z" w16du:dateUtc="2024-04-27T05:32:00Z">
              <w:rPr>
                <w:rStyle w:val="aff3"/>
              </w:rPr>
            </w:rPrChange>
          </w:rPr>
          <w:t>https://doi.org/10.1016/j.jpowsour.2005.07.053</w:t>
        </w:r>
        <w:r w:rsidRPr="004C5521">
          <w:rPr>
            <w:rFonts w:cs="Times New Roman"/>
            <w:sz w:val="24"/>
            <w:szCs w:val="24"/>
            <w:rPrChange w:id="263" w:author="一语 仲" w:date="2024-04-27T13:32:00Z" w16du:dateUtc="2024-04-27T05:32:00Z">
              <w:rPr>
                <w:rStyle w:val="aff3"/>
              </w:rPr>
            </w:rPrChange>
          </w:rPr>
          <w:fldChar w:fldCharType="end"/>
        </w:r>
        <w:r w:rsidRPr="004C5521">
          <w:rPr>
            <w:rFonts w:cs="Times New Roman"/>
            <w:sz w:val="24"/>
            <w:szCs w:val="24"/>
            <w:rPrChange w:id="264" w:author="一语 仲" w:date="2024-04-27T13:32:00Z" w16du:dateUtc="2024-04-27T05:32:00Z">
              <w:rPr/>
            </w:rPrChange>
          </w:rPr>
          <w:t>.</w:t>
        </w:r>
      </w:ins>
    </w:p>
    <w:p w14:paraId="7F257169" w14:textId="77777777" w:rsidR="006A35BB" w:rsidRPr="006A35BB" w:rsidRDefault="006A35BB" w:rsidP="0061428C">
      <w:pPr>
        <w:rPr>
          <w:rFonts w:cs="Times New Roman" w:hint="eastAsia"/>
          <w:sz w:val="24"/>
          <w:szCs w:val="24"/>
        </w:rPr>
        <w:pPrChange w:id="265" w:author="一语 仲" w:date="2024-04-27T13:32:00Z" w16du:dateUtc="2024-04-27T05:32:00Z">
          <w:pPr>
            <w:ind w:left="238" w:hanging="238"/>
          </w:pPr>
        </w:pPrChange>
      </w:pPr>
    </w:p>
    <w:p w14:paraId="5066866A" w14:textId="6E4EB1B7" w:rsidR="002D7E62" w:rsidRPr="000D06A3" w:rsidRDefault="00207F74" w:rsidP="004C2E4A">
      <w:pPr>
        <w:pStyle w:val="EndNoteBibliography"/>
        <w:ind w:left="238" w:hanging="238"/>
        <w:rPr>
          <w:sz w:val="24"/>
          <w:szCs w:val="24"/>
        </w:rPr>
      </w:pPr>
      <w:ins w:id="266" w:author="一语 仲" w:date="2024-04-17T21:46:00Z" w16du:dateUtc="2024-04-17T13:46:00Z">
        <w:r>
          <w:rPr>
            <w:sz w:val="24"/>
            <w:szCs w:val="24"/>
          </w:rPr>
          <w:t>R</w:t>
        </w:r>
        <w:r>
          <w:rPr>
            <w:rFonts w:hint="eastAsia"/>
            <w:sz w:val="24"/>
            <w:szCs w:val="24"/>
          </w:rPr>
          <w:t>eference list</w:t>
        </w:r>
        <w:r>
          <w:rPr>
            <w:rFonts w:hint="eastAsia"/>
            <w:sz w:val="24"/>
            <w:szCs w:val="24"/>
          </w:rPr>
          <w:t>顺序全部大改</w:t>
        </w:r>
      </w:ins>
    </w:p>
    <w:sectPr w:rsidR="002D7E62" w:rsidRPr="000D06A3" w:rsidSect="005B1033">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CCCA9" w14:textId="77777777" w:rsidR="005B1033" w:rsidRDefault="005B1033">
      <w:pPr>
        <w:spacing w:line="240" w:lineRule="auto"/>
        <w:ind w:firstLine="420"/>
      </w:pPr>
    </w:p>
  </w:endnote>
  <w:endnote w:type="continuationSeparator" w:id="0">
    <w:p w14:paraId="01F41234" w14:textId="77777777" w:rsidR="005B1033" w:rsidRDefault="005B1033">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0DC73" w14:textId="77777777" w:rsidR="005B1033" w:rsidRDefault="005B1033">
      <w:pPr>
        <w:spacing w:line="240" w:lineRule="auto"/>
        <w:ind w:firstLine="420"/>
      </w:pPr>
    </w:p>
  </w:footnote>
  <w:footnote w:type="continuationSeparator" w:id="0">
    <w:p w14:paraId="18D187FD" w14:textId="77777777" w:rsidR="005B1033" w:rsidRDefault="005B1033">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781"/>
    <w:rsid w:val="00A96C74"/>
    <w:rsid w:val="00AA050B"/>
    <w:rsid w:val="00AA07CE"/>
    <w:rsid w:val="00AA0BF8"/>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D62"/>
    <w:rsid w:val="00BE5401"/>
    <w:rsid w:val="00BE544F"/>
    <w:rsid w:val="00BE5D9A"/>
    <w:rsid w:val="00BE5FDE"/>
    <w:rsid w:val="00BE63D9"/>
    <w:rsid w:val="00BE64DE"/>
    <w:rsid w:val="00BE652B"/>
    <w:rsid w:val="00BE6ABE"/>
    <w:rsid w:val="00BF1828"/>
    <w:rsid w:val="00BF2864"/>
    <w:rsid w:val="00BF2BFA"/>
    <w:rsid w:val="00BF2E87"/>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130A"/>
    <w:rsid w:val="00ED2086"/>
    <w:rsid w:val="00ED2257"/>
    <w:rsid w:val="00ED24EF"/>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B0286"/>
    <w:rsid w:val="00FB05E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664</TotalTime>
  <Pages>35</Pages>
  <Words>14148</Words>
  <Characters>80645</Characters>
  <Application>Microsoft Office Word</Application>
  <DocSecurity>0</DocSecurity>
  <Lines>672</Lines>
  <Paragraphs>189</Paragraphs>
  <ScaleCrop>false</ScaleCrop>
  <Company/>
  <LinksUpToDate>false</LinksUpToDate>
  <CharactersWithSpaces>94604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195</cp:revision>
  <cp:lastPrinted>2024-01-25T06:26:00Z</cp:lastPrinted>
  <dcterms:created xsi:type="dcterms:W3CDTF">2024-02-08T07:44:00Z</dcterms:created>
  <dcterms:modified xsi:type="dcterms:W3CDTF">2024-04-27T07:45:00Z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